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viewer"/>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DF83" w14:textId="26082BEB" w:rsidR="00ED13D6" w:rsidRDefault="00060BB9" w:rsidP="00060BB9">
      <w:pPr>
        <w:pStyle w:val="papertitle"/>
        <w:rPr>
          <w:rtl/>
          <w:lang w:bidi="fa-IR"/>
        </w:rPr>
      </w:pPr>
      <w:r>
        <w:t xml:space="preserve">A Hybrid Model for Evaluation </w:t>
      </w:r>
      <w:r w:rsidR="000C0DAD">
        <w:t>of</w:t>
      </w:r>
      <w:r>
        <w:t xml:space="preserve"> E-Learning User Satisfaction with TAM and ELQ Approach</w:t>
      </w:r>
    </w:p>
    <w:p w14:paraId="19088C25" w14:textId="77777777" w:rsidR="00ED13D6" w:rsidRPr="00E02BE6" w:rsidRDefault="00ED13D6" w:rsidP="00156355">
      <w:pPr>
        <w:jc w:val="both"/>
      </w:pPr>
    </w:p>
    <w:p w14:paraId="77F51C1D" w14:textId="77777777" w:rsidR="00ED13D6" w:rsidRPr="00E02BE6" w:rsidRDefault="00ED13D6" w:rsidP="00156355">
      <w:pPr>
        <w:pStyle w:val="Author"/>
        <w:jc w:val="both"/>
        <w:sectPr w:rsidR="00ED13D6" w:rsidRPr="00E02BE6" w:rsidSect="00362BBC">
          <w:pgSz w:w="11909" w:h="16834" w:code="9"/>
          <w:pgMar w:top="4820" w:right="1418" w:bottom="1134" w:left="1418" w:header="720" w:footer="720" w:gutter="0"/>
          <w:cols w:space="720"/>
          <w:docGrid w:linePitch="360"/>
        </w:sectPr>
      </w:pPr>
    </w:p>
    <w:tbl>
      <w:tblPr>
        <w:tblStyle w:val="TableGrid"/>
        <w:tblW w:w="0" w:type="auto"/>
        <w:tblLook w:val="04A0" w:firstRow="1" w:lastRow="0" w:firstColumn="1" w:lastColumn="0" w:noHBand="0" w:noVBand="1"/>
      </w:tblPr>
      <w:tblGrid>
        <w:gridCol w:w="4585"/>
        <w:gridCol w:w="4410"/>
      </w:tblGrid>
      <w:tr w:rsidR="00C57C17" w14:paraId="587C1232" w14:textId="77777777" w:rsidTr="00C57C17">
        <w:trPr>
          <w:trHeight w:val="1020"/>
        </w:trPr>
        <w:tc>
          <w:tcPr>
            <w:tcW w:w="4585" w:type="dxa"/>
            <w:tcBorders>
              <w:top w:val="nil"/>
              <w:left w:val="nil"/>
              <w:bottom w:val="nil"/>
              <w:right w:val="nil"/>
            </w:tcBorders>
          </w:tcPr>
          <w:p w14:paraId="114478FA" w14:textId="77777777" w:rsidR="00C57C17" w:rsidRPr="00C57C17" w:rsidRDefault="00C57C17" w:rsidP="00C57C17">
            <w:pPr>
              <w:pStyle w:val="Affiliation"/>
              <w:rPr>
                <w:rFonts w:asciiTheme="majorBidi" w:hAnsiTheme="majorBidi" w:cstheme="majorBidi"/>
              </w:rPr>
            </w:pPr>
            <w:r w:rsidRPr="00C57C17">
              <w:rPr>
                <w:rFonts w:asciiTheme="majorBidi" w:hAnsiTheme="majorBidi" w:cstheme="majorBidi"/>
              </w:rPr>
              <w:t>Sina Sayardoost Tabrizi</w:t>
            </w:r>
          </w:p>
          <w:p w14:paraId="0AE1CCCA" w14:textId="133D6734" w:rsidR="00C57C17" w:rsidRPr="00C57C17" w:rsidRDefault="00C57C17" w:rsidP="00C57C17">
            <w:pPr>
              <w:pStyle w:val="Affiliation"/>
              <w:rPr>
                <w:rFonts w:asciiTheme="majorBidi" w:hAnsiTheme="majorBidi" w:cstheme="majorBidi"/>
                <w:sz w:val="20"/>
                <w:szCs w:val="20"/>
              </w:rPr>
            </w:pPr>
            <w:r w:rsidRPr="00C57C17">
              <w:rPr>
                <w:rFonts w:asciiTheme="majorBidi" w:hAnsiTheme="majorBidi" w:cstheme="majorBidi"/>
                <w:sz w:val="20"/>
                <w:szCs w:val="20"/>
              </w:rPr>
              <w:t>Ph</w:t>
            </w:r>
            <w:r w:rsidR="008170F9">
              <w:rPr>
                <w:rFonts w:asciiTheme="majorBidi" w:hAnsiTheme="majorBidi" w:cstheme="majorBidi"/>
                <w:sz w:val="20"/>
                <w:szCs w:val="20"/>
              </w:rPr>
              <w:t>.</w:t>
            </w:r>
            <w:r w:rsidRPr="00C57C17">
              <w:rPr>
                <w:rFonts w:asciiTheme="majorBidi" w:hAnsiTheme="majorBidi" w:cstheme="majorBidi"/>
                <w:sz w:val="20"/>
                <w:szCs w:val="20"/>
              </w:rPr>
              <w:t>D</w:t>
            </w:r>
            <w:r w:rsidR="008170F9">
              <w:rPr>
                <w:rFonts w:asciiTheme="majorBidi" w:hAnsiTheme="majorBidi" w:cstheme="majorBidi"/>
                <w:sz w:val="20"/>
                <w:szCs w:val="20"/>
              </w:rPr>
              <w:t>.</w:t>
            </w:r>
            <w:r w:rsidRPr="00C57C17">
              <w:rPr>
                <w:rFonts w:asciiTheme="majorBidi" w:hAnsiTheme="majorBidi" w:cstheme="majorBidi"/>
                <w:sz w:val="20"/>
                <w:szCs w:val="20"/>
              </w:rPr>
              <w:t xml:space="preserve"> Candidate </w:t>
            </w:r>
            <w:r w:rsidR="000C0DAD">
              <w:rPr>
                <w:rFonts w:asciiTheme="majorBidi" w:hAnsiTheme="majorBidi" w:cstheme="majorBidi"/>
                <w:sz w:val="20"/>
                <w:szCs w:val="20"/>
              </w:rPr>
              <w:t>of</w:t>
            </w:r>
            <w:r w:rsidRPr="00C57C17">
              <w:rPr>
                <w:rFonts w:asciiTheme="majorBidi" w:hAnsiTheme="majorBidi" w:cstheme="majorBidi"/>
                <w:sz w:val="20"/>
                <w:szCs w:val="20"/>
              </w:rPr>
              <w:t xml:space="preserve"> Industrial Management</w:t>
            </w:r>
          </w:p>
          <w:p w14:paraId="137A1D2E" w14:textId="4636A4AC" w:rsidR="00C57C17" w:rsidRPr="00C57C17" w:rsidRDefault="008170F9" w:rsidP="00C57C17">
            <w:pPr>
              <w:pStyle w:val="Affiliation"/>
              <w:rPr>
                <w:rFonts w:asciiTheme="majorBidi" w:hAnsiTheme="majorBidi" w:cstheme="majorBidi"/>
                <w:sz w:val="20"/>
                <w:szCs w:val="20"/>
              </w:rPr>
            </w:pPr>
            <w:r>
              <w:rPr>
                <w:rFonts w:asciiTheme="majorBidi" w:hAnsiTheme="majorBidi" w:cstheme="majorBidi"/>
                <w:sz w:val="20"/>
                <w:szCs w:val="20"/>
              </w:rPr>
              <w:t xml:space="preserve">The </w:t>
            </w:r>
            <w:r w:rsidR="00C57C17" w:rsidRPr="00C57C17">
              <w:rPr>
                <w:rFonts w:asciiTheme="majorBidi" w:hAnsiTheme="majorBidi" w:cstheme="majorBidi"/>
                <w:sz w:val="20"/>
                <w:szCs w:val="20"/>
              </w:rPr>
              <w:t xml:space="preserve">University </w:t>
            </w:r>
            <w:r w:rsidR="000C0DAD">
              <w:rPr>
                <w:rFonts w:asciiTheme="majorBidi" w:hAnsiTheme="majorBidi" w:cstheme="majorBidi"/>
                <w:sz w:val="20"/>
                <w:szCs w:val="20"/>
              </w:rPr>
              <w:t>of</w:t>
            </w:r>
            <w:r w:rsidR="00C57C17" w:rsidRPr="00C57C17">
              <w:rPr>
                <w:rFonts w:asciiTheme="majorBidi" w:hAnsiTheme="majorBidi" w:cstheme="majorBidi"/>
                <w:sz w:val="20"/>
                <w:szCs w:val="20"/>
              </w:rPr>
              <w:t xml:space="preserve"> </w:t>
            </w:r>
            <w:proofErr w:type="spellStart"/>
            <w:r w:rsidR="00C57C17" w:rsidRPr="00C57C17">
              <w:rPr>
                <w:rFonts w:asciiTheme="majorBidi" w:hAnsiTheme="majorBidi" w:cstheme="majorBidi"/>
                <w:sz w:val="20"/>
                <w:szCs w:val="20"/>
              </w:rPr>
              <w:t>Guilan</w:t>
            </w:r>
            <w:proofErr w:type="spellEnd"/>
            <w:r w:rsidR="00C57C17">
              <w:rPr>
                <w:rFonts w:asciiTheme="majorBidi" w:hAnsiTheme="majorBidi" w:cstheme="majorBidi"/>
                <w:sz w:val="20"/>
                <w:szCs w:val="20"/>
              </w:rPr>
              <w:t xml:space="preserve">, </w:t>
            </w:r>
            <w:r w:rsidR="00C57C17" w:rsidRPr="00C57C17">
              <w:rPr>
                <w:rFonts w:asciiTheme="majorBidi" w:hAnsiTheme="majorBidi" w:cstheme="majorBidi"/>
                <w:sz w:val="20"/>
                <w:szCs w:val="20"/>
              </w:rPr>
              <w:t>Rash</w:t>
            </w:r>
            <w:r w:rsidR="00C57C17">
              <w:rPr>
                <w:rFonts w:asciiTheme="majorBidi" w:hAnsiTheme="majorBidi" w:cstheme="majorBidi"/>
                <w:sz w:val="20"/>
                <w:szCs w:val="20"/>
              </w:rPr>
              <w:t>t</w:t>
            </w:r>
            <w:r w:rsidR="00C57C17" w:rsidRPr="00C57C17">
              <w:rPr>
                <w:rFonts w:asciiTheme="majorBidi" w:hAnsiTheme="majorBidi" w:cstheme="majorBidi"/>
                <w:sz w:val="20"/>
                <w:szCs w:val="20"/>
              </w:rPr>
              <w:t>, Iran</w:t>
            </w:r>
          </w:p>
          <w:p w14:paraId="4EBE1F3D" w14:textId="77777777" w:rsidR="00C57C17" w:rsidRPr="00C57C17" w:rsidRDefault="00000000" w:rsidP="00C57C17">
            <w:pPr>
              <w:pStyle w:val="Affiliation"/>
              <w:rPr>
                <w:rFonts w:asciiTheme="majorBidi" w:hAnsiTheme="majorBidi" w:cstheme="majorBidi"/>
                <w:sz w:val="20"/>
                <w:szCs w:val="20"/>
              </w:rPr>
            </w:pPr>
            <w:hyperlink r:id="rId8" w:history="1">
              <w:r w:rsidR="00C57C17" w:rsidRPr="00C57C17">
                <w:rPr>
                  <w:rStyle w:val="Hyperlink"/>
                  <w:rFonts w:asciiTheme="majorBidi" w:hAnsiTheme="majorBidi" w:cstheme="majorBidi"/>
                  <w:sz w:val="20"/>
                  <w:szCs w:val="20"/>
                </w:rPr>
                <w:t>s.sayardoost@ut.ac.ir</w:t>
              </w:r>
            </w:hyperlink>
          </w:p>
        </w:tc>
        <w:tc>
          <w:tcPr>
            <w:tcW w:w="4410" w:type="dxa"/>
            <w:tcBorders>
              <w:top w:val="nil"/>
              <w:left w:val="nil"/>
              <w:bottom w:val="nil"/>
              <w:right w:val="nil"/>
            </w:tcBorders>
          </w:tcPr>
          <w:p w14:paraId="6EC14378" w14:textId="6B02063F" w:rsidR="00C57C17" w:rsidRPr="00C57C17" w:rsidRDefault="007D3122" w:rsidP="00C57C17">
            <w:pPr>
              <w:pStyle w:val="Affiliation"/>
              <w:rPr>
                <w:rFonts w:asciiTheme="majorBidi" w:hAnsiTheme="majorBidi" w:cstheme="majorBidi"/>
              </w:rPr>
            </w:pPr>
            <w:r>
              <w:rPr>
                <w:rFonts w:asciiTheme="majorBidi" w:hAnsiTheme="majorBidi" w:cstheme="majorBidi"/>
              </w:rPr>
              <w:t>Azin</w:t>
            </w:r>
            <w:r w:rsidR="00C57C17" w:rsidRPr="00C57C17">
              <w:rPr>
                <w:rFonts w:asciiTheme="majorBidi" w:hAnsiTheme="majorBidi" w:cstheme="majorBidi"/>
              </w:rPr>
              <w:t xml:space="preserve"> </w:t>
            </w:r>
            <w:proofErr w:type="spellStart"/>
            <w:r w:rsidR="00C57C17" w:rsidRPr="00C57C17">
              <w:rPr>
                <w:rFonts w:asciiTheme="majorBidi" w:hAnsiTheme="majorBidi" w:cstheme="majorBidi"/>
              </w:rPr>
              <w:t>Sabzian</w:t>
            </w:r>
            <w:proofErr w:type="spellEnd"/>
          </w:p>
          <w:p w14:paraId="07464A68" w14:textId="0920F737" w:rsidR="00C57C17" w:rsidRDefault="00C57C17" w:rsidP="00C57C17">
            <w:pPr>
              <w:pStyle w:val="Affiliation"/>
              <w:rPr>
                <w:rFonts w:asciiTheme="majorBidi" w:hAnsiTheme="majorBidi" w:cstheme="majorBidi"/>
                <w:sz w:val="20"/>
                <w:szCs w:val="20"/>
              </w:rPr>
            </w:pPr>
            <w:r>
              <w:rPr>
                <w:rFonts w:asciiTheme="majorBidi" w:hAnsiTheme="majorBidi" w:cstheme="majorBidi"/>
                <w:sz w:val="20"/>
                <w:szCs w:val="20"/>
              </w:rPr>
              <w:t xml:space="preserve">BSc </w:t>
            </w:r>
            <w:r w:rsidR="000C0DAD">
              <w:rPr>
                <w:rFonts w:asciiTheme="majorBidi" w:hAnsiTheme="majorBidi" w:cstheme="majorBidi"/>
                <w:sz w:val="20"/>
                <w:szCs w:val="20"/>
              </w:rPr>
              <w:t>of</w:t>
            </w:r>
            <w:r>
              <w:rPr>
                <w:rFonts w:asciiTheme="majorBidi" w:hAnsiTheme="majorBidi" w:cstheme="majorBidi"/>
                <w:sz w:val="20"/>
                <w:szCs w:val="20"/>
              </w:rPr>
              <w:t xml:space="preserve"> Computer Engineering</w:t>
            </w:r>
          </w:p>
          <w:p w14:paraId="2EA13C58" w14:textId="56DF8022" w:rsidR="00C57C17" w:rsidRDefault="008170F9" w:rsidP="00C57C17">
            <w:pPr>
              <w:pStyle w:val="Affiliation"/>
              <w:rPr>
                <w:rFonts w:asciiTheme="majorBidi" w:hAnsiTheme="majorBidi" w:cstheme="majorBidi"/>
                <w:sz w:val="20"/>
                <w:szCs w:val="20"/>
              </w:rPr>
            </w:pPr>
            <w:r>
              <w:rPr>
                <w:rFonts w:asciiTheme="majorBidi" w:hAnsiTheme="majorBidi" w:cstheme="majorBidi"/>
                <w:sz w:val="20"/>
                <w:szCs w:val="20"/>
              </w:rPr>
              <w:t xml:space="preserve">The </w:t>
            </w:r>
            <w:r w:rsidR="00C57C17">
              <w:rPr>
                <w:rFonts w:asciiTheme="majorBidi" w:hAnsiTheme="majorBidi" w:cstheme="majorBidi"/>
                <w:sz w:val="20"/>
                <w:szCs w:val="20"/>
              </w:rPr>
              <w:t xml:space="preserve">University </w:t>
            </w:r>
            <w:r w:rsidR="000C0DAD">
              <w:rPr>
                <w:rFonts w:asciiTheme="majorBidi" w:hAnsiTheme="majorBidi" w:cstheme="majorBidi"/>
                <w:sz w:val="20"/>
                <w:szCs w:val="20"/>
              </w:rPr>
              <w:t>of</w:t>
            </w:r>
            <w:r w:rsidR="00C57C17">
              <w:rPr>
                <w:rFonts w:asciiTheme="majorBidi" w:hAnsiTheme="majorBidi" w:cstheme="majorBidi"/>
                <w:sz w:val="20"/>
                <w:szCs w:val="20"/>
              </w:rPr>
              <w:t xml:space="preserve"> Tehran, Kish, Iran</w:t>
            </w:r>
          </w:p>
          <w:p w14:paraId="7A94B729" w14:textId="0B98697C" w:rsidR="00C57C17" w:rsidRDefault="00000000" w:rsidP="00C57C17">
            <w:pPr>
              <w:pStyle w:val="Affiliation"/>
              <w:rPr>
                <w:rFonts w:asciiTheme="majorBidi" w:hAnsiTheme="majorBidi" w:cstheme="majorBidi"/>
                <w:sz w:val="20"/>
                <w:szCs w:val="20"/>
              </w:rPr>
            </w:pPr>
            <w:hyperlink r:id="rId9" w:history="1">
              <w:r w:rsidR="00CB5EC7" w:rsidRPr="00C465BA">
                <w:rPr>
                  <w:rStyle w:val="Hyperlink"/>
                  <w:rFonts w:asciiTheme="majorBidi" w:hAnsiTheme="majorBidi" w:cstheme="majorBidi"/>
                </w:rPr>
                <w:t>azin.sabzian@ut.ac.ir</w:t>
              </w:r>
            </w:hyperlink>
            <w:r w:rsidR="00CB5EC7">
              <w:rPr>
                <w:rFonts w:asciiTheme="majorBidi" w:hAnsiTheme="majorBidi" w:cstheme="majorBidi"/>
              </w:rPr>
              <w:t xml:space="preserve"> </w:t>
            </w:r>
          </w:p>
          <w:p w14:paraId="36438CC4" w14:textId="77777777" w:rsidR="00C57C17" w:rsidRPr="00C57C17" w:rsidRDefault="00C57C17" w:rsidP="00C57C17">
            <w:pPr>
              <w:pStyle w:val="Affiliation"/>
              <w:rPr>
                <w:rFonts w:asciiTheme="majorBidi" w:hAnsiTheme="majorBidi" w:cstheme="majorBidi"/>
                <w:sz w:val="20"/>
                <w:szCs w:val="20"/>
              </w:rPr>
            </w:pPr>
          </w:p>
        </w:tc>
      </w:tr>
    </w:tbl>
    <w:p w14:paraId="2AD2DD95" w14:textId="77777777" w:rsidR="00F47181" w:rsidRPr="00C57C17" w:rsidRDefault="00C57C17" w:rsidP="00C57C17">
      <w:pPr>
        <w:pStyle w:val="Affiliation"/>
        <w:rPr>
          <w:sz w:val="22"/>
          <w:szCs w:val="22"/>
        </w:rPr>
      </w:pPr>
      <w:r w:rsidRPr="00C57C17">
        <w:rPr>
          <w:sz w:val="22"/>
          <w:szCs w:val="22"/>
        </w:rPr>
        <w:t xml:space="preserve">Ali </w:t>
      </w:r>
      <w:proofErr w:type="spellStart"/>
      <w:r w:rsidRPr="00C57C17">
        <w:rPr>
          <w:sz w:val="22"/>
          <w:szCs w:val="22"/>
        </w:rPr>
        <w:t>Moeini</w:t>
      </w:r>
      <w:proofErr w:type="spellEnd"/>
    </w:p>
    <w:p w14:paraId="768B79AA" w14:textId="5CBD6986" w:rsidR="00C57C17" w:rsidRDefault="009518D6" w:rsidP="00060BB9">
      <w:pPr>
        <w:pStyle w:val="Affiliation"/>
      </w:pPr>
      <w:r>
        <w:t xml:space="preserve">School </w:t>
      </w:r>
      <w:r w:rsidR="000C0DAD">
        <w:t>of</w:t>
      </w:r>
      <w:r>
        <w:t xml:space="preserve"> </w:t>
      </w:r>
      <w:r w:rsidR="00C57C17">
        <w:t>Engineering</w:t>
      </w:r>
      <w:r w:rsidR="00060BB9">
        <w:t xml:space="preserve"> Science</w:t>
      </w:r>
      <w:r>
        <w:t xml:space="preserve">, College </w:t>
      </w:r>
      <w:r w:rsidR="000C0DAD">
        <w:t>of</w:t>
      </w:r>
      <w:r>
        <w:t xml:space="preserve"> Engineering,</w:t>
      </w:r>
      <w:r w:rsidR="00060BB9">
        <w:t xml:space="preserve"> Faculty</w:t>
      </w:r>
    </w:p>
    <w:p w14:paraId="5FC7551C" w14:textId="5A176AEC" w:rsidR="00C57C17" w:rsidRDefault="008170F9" w:rsidP="00C57C17">
      <w:pPr>
        <w:pStyle w:val="Affiliation"/>
      </w:pPr>
      <w:r>
        <w:t xml:space="preserve">The </w:t>
      </w:r>
      <w:r w:rsidR="00C57C17">
        <w:t xml:space="preserve">University </w:t>
      </w:r>
      <w:r w:rsidR="000C0DAD">
        <w:t>of</w:t>
      </w:r>
      <w:r w:rsidR="00C57C17">
        <w:t xml:space="preserve"> Tehran, Tehran, Iran</w:t>
      </w:r>
    </w:p>
    <w:p w14:paraId="7D18F1CE" w14:textId="77777777" w:rsidR="00C57C17" w:rsidRDefault="00000000" w:rsidP="00C57C17">
      <w:pPr>
        <w:pStyle w:val="Affiliation"/>
      </w:pPr>
      <w:hyperlink r:id="rId10" w:history="1">
        <w:r w:rsidR="00060BB9" w:rsidRPr="001D0DAB">
          <w:rPr>
            <w:rStyle w:val="Hyperlink"/>
          </w:rPr>
          <w:t>moeini@ut.ac.ir</w:t>
        </w:r>
      </w:hyperlink>
    </w:p>
    <w:p w14:paraId="4101557C" w14:textId="77777777" w:rsidR="00C57C17" w:rsidRDefault="00C57C17" w:rsidP="00C57C17">
      <w:pPr>
        <w:pStyle w:val="Affiliation"/>
      </w:pPr>
    </w:p>
    <w:p w14:paraId="6B395461" w14:textId="377D8960" w:rsidR="00D75A52" w:rsidRDefault="00F47181" w:rsidP="00D05AF1">
      <w:pPr>
        <w:jc w:val="both"/>
        <w:rPr>
          <w:rFonts w:asciiTheme="majorBidi" w:hAnsiTheme="majorBidi" w:cstheme="majorBidi"/>
          <w:b/>
          <w:bCs/>
          <w:sz w:val="18"/>
          <w:szCs w:val="18"/>
        </w:rPr>
      </w:pPr>
      <w:r w:rsidRPr="0015640A">
        <w:rPr>
          <w:rStyle w:val="StyleAbstractItalicChar"/>
        </w:rPr>
        <w:t>Abstract</w:t>
      </w:r>
      <w:r w:rsidRPr="0015640A">
        <w:t>—</w:t>
      </w:r>
      <w:r w:rsidR="00D75A52" w:rsidRPr="00D75A52">
        <w:rPr>
          <w:rFonts w:asciiTheme="majorBidi" w:hAnsiTheme="majorBidi" w:cstheme="majorBidi"/>
          <w:b/>
          <w:bCs/>
          <w:i/>
          <w:iCs/>
          <w:sz w:val="18"/>
          <w:szCs w:val="18"/>
        </w:rPr>
        <w:t xml:space="preserve"> </w:t>
      </w:r>
      <w:r w:rsidR="00D75A52" w:rsidRPr="008170F9">
        <w:rPr>
          <w:rFonts w:asciiTheme="majorBidi" w:hAnsiTheme="majorBidi" w:cstheme="majorBidi"/>
          <w:b/>
          <w:bCs/>
          <w:sz w:val="18"/>
          <w:szCs w:val="18"/>
        </w:rPr>
        <w:t>With</w:t>
      </w:r>
      <w:r w:rsidR="00D75A52" w:rsidRPr="00B21C53">
        <w:rPr>
          <w:rFonts w:asciiTheme="majorBidi" w:hAnsiTheme="majorBidi" w:cstheme="majorBidi"/>
          <w:b/>
          <w:bCs/>
          <w:sz w:val="18"/>
          <w:szCs w:val="18"/>
        </w:rPr>
        <w:t xml:space="preserve"> the start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the Coronavirus epidemic, </w:t>
      </w:r>
      <w:r w:rsidR="00B25441">
        <w:rPr>
          <w:rFonts w:asciiTheme="majorBidi" w:hAnsiTheme="majorBidi" w:cstheme="majorBidi"/>
          <w:b/>
          <w:bCs/>
          <w:sz w:val="18"/>
          <w:szCs w:val="18"/>
        </w:rPr>
        <w:t>r</w:t>
      </w:r>
      <w:r w:rsidR="00D75A52" w:rsidRPr="00B21C53">
        <w:rPr>
          <w:rFonts w:asciiTheme="majorBidi" w:hAnsiTheme="majorBidi" w:cstheme="majorBidi"/>
          <w:b/>
          <w:bCs/>
          <w:sz w:val="18"/>
          <w:szCs w:val="18"/>
        </w:rPr>
        <w:t xml:space="preserve">emote education systems were widely </w:t>
      </w:r>
      <w:r w:rsidR="00B25441">
        <w:rPr>
          <w:rFonts w:asciiTheme="majorBidi" w:hAnsiTheme="majorBidi" w:cstheme="majorBidi"/>
          <w:b/>
          <w:bCs/>
          <w:sz w:val="18"/>
          <w:szCs w:val="18"/>
        </w:rPr>
        <w:t xml:space="preserve">accepted </w:t>
      </w:r>
      <w:r w:rsidR="00D75A52" w:rsidRPr="00B21C53">
        <w:rPr>
          <w:rFonts w:asciiTheme="majorBidi" w:hAnsiTheme="majorBidi" w:cstheme="majorBidi"/>
          <w:b/>
          <w:bCs/>
          <w:sz w:val="18"/>
          <w:szCs w:val="18"/>
        </w:rPr>
        <w:t>in all universities around the world.</w:t>
      </w:r>
      <w:r w:rsidR="007D3122" w:rsidRPr="007D3122">
        <w:t xml:space="preserve"> </w:t>
      </w:r>
      <w:r w:rsidR="008170F9" w:rsidRPr="008170F9">
        <w:rPr>
          <w:b/>
          <w:bCs/>
          <w:sz w:val="18"/>
          <w:szCs w:val="18"/>
        </w:rPr>
        <w:t>The</w:t>
      </w:r>
      <w:r w:rsidR="008170F9">
        <w:t xml:space="preserve"> </w:t>
      </w:r>
      <w:r w:rsidR="00562AD0">
        <w:rPr>
          <w:rFonts w:asciiTheme="majorBidi" w:hAnsiTheme="majorBidi" w:cstheme="majorBidi"/>
          <w:b/>
          <w:bCs/>
          <w:sz w:val="18"/>
          <w:szCs w:val="18"/>
        </w:rPr>
        <w:t xml:space="preserve">University </w:t>
      </w:r>
      <w:r w:rsidR="000C0DAD">
        <w:rPr>
          <w:rFonts w:asciiTheme="majorBidi" w:hAnsiTheme="majorBidi" w:cstheme="majorBidi"/>
          <w:b/>
          <w:bCs/>
          <w:sz w:val="18"/>
          <w:szCs w:val="18"/>
        </w:rPr>
        <w:t>of</w:t>
      </w:r>
      <w:r w:rsidR="00562AD0">
        <w:rPr>
          <w:rFonts w:asciiTheme="majorBidi" w:hAnsiTheme="majorBidi" w:cstheme="majorBidi"/>
          <w:b/>
          <w:bCs/>
          <w:sz w:val="18"/>
          <w:szCs w:val="18"/>
        </w:rPr>
        <w:t xml:space="preserve"> Tehran</w:t>
      </w:r>
      <w:r w:rsidR="007D3122" w:rsidRPr="007D3122">
        <w:rPr>
          <w:rFonts w:asciiTheme="majorBidi" w:hAnsiTheme="majorBidi" w:cstheme="majorBidi"/>
          <w:b/>
          <w:bCs/>
          <w:sz w:val="18"/>
          <w:szCs w:val="18"/>
        </w:rPr>
        <w:t xml:space="preserve">, the top university in Iran, had an electronic education system since 2010, which provided services in this field to the academic community. With the </w:t>
      </w:r>
      <w:r w:rsidR="007D3122" w:rsidRPr="008170F9">
        <w:rPr>
          <w:rFonts w:asciiTheme="majorBidi" w:hAnsiTheme="majorBidi" w:cstheme="majorBidi"/>
          <w:b/>
          <w:bCs/>
          <w:sz w:val="18"/>
          <w:szCs w:val="18"/>
        </w:rPr>
        <w:t>s</w:t>
      </w:r>
      <w:r w:rsidR="007D3122" w:rsidRPr="007D3122">
        <w:rPr>
          <w:rFonts w:asciiTheme="majorBidi" w:hAnsiTheme="majorBidi" w:cstheme="majorBidi"/>
          <w:b/>
          <w:bCs/>
          <w:sz w:val="18"/>
          <w:szCs w:val="18"/>
        </w:rPr>
        <w:t xml:space="preserve">pread </w:t>
      </w:r>
      <w:r w:rsidR="000C0DAD">
        <w:rPr>
          <w:rFonts w:asciiTheme="majorBidi" w:hAnsiTheme="majorBidi" w:cstheme="majorBidi"/>
          <w:b/>
          <w:bCs/>
          <w:sz w:val="18"/>
          <w:szCs w:val="18"/>
        </w:rPr>
        <w:t>of</w:t>
      </w:r>
      <w:r w:rsidR="007D3122" w:rsidRPr="007D3122">
        <w:rPr>
          <w:rFonts w:asciiTheme="majorBidi" w:hAnsiTheme="majorBidi" w:cstheme="majorBidi"/>
          <w:b/>
          <w:bCs/>
          <w:sz w:val="18"/>
          <w:szCs w:val="18"/>
        </w:rPr>
        <w:t xml:space="preserve"> the pandemic, these services became widespr</w:t>
      </w:r>
      <w:r w:rsidR="007D3122">
        <w:rPr>
          <w:rFonts w:asciiTheme="majorBidi" w:hAnsiTheme="majorBidi" w:cstheme="majorBidi"/>
          <w:b/>
          <w:bCs/>
          <w:sz w:val="18"/>
          <w:szCs w:val="18"/>
        </w:rPr>
        <w:t xml:space="preserve">ead in all departments </w:t>
      </w:r>
      <w:r w:rsidR="000C0DAD">
        <w:rPr>
          <w:rFonts w:asciiTheme="majorBidi" w:hAnsiTheme="majorBidi" w:cstheme="majorBidi"/>
          <w:b/>
          <w:bCs/>
          <w:sz w:val="18"/>
          <w:szCs w:val="18"/>
        </w:rPr>
        <w:t>of</w:t>
      </w:r>
      <w:r w:rsidR="008170F9">
        <w:rPr>
          <w:rFonts w:asciiTheme="majorBidi" w:hAnsiTheme="majorBidi" w:cstheme="majorBidi"/>
          <w:b/>
          <w:bCs/>
          <w:sz w:val="18"/>
          <w:szCs w:val="18"/>
        </w:rPr>
        <w:t xml:space="preserve"> the</w:t>
      </w:r>
      <w:r w:rsidR="007D3122">
        <w:rPr>
          <w:rFonts w:asciiTheme="majorBidi" w:hAnsiTheme="majorBidi" w:cstheme="majorBidi"/>
          <w:b/>
          <w:bCs/>
          <w:sz w:val="18"/>
          <w:szCs w:val="18"/>
        </w:rPr>
        <w:t xml:space="preserve"> </w:t>
      </w:r>
      <w:r w:rsidR="007D3122" w:rsidRPr="007D3122">
        <w:rPr>
          <w:rFonts w:asciiTheme="majorBidi" w:hAnsiTheme="majorBidi" w:cstheme="majorBidi"/>
          <w:b/>
          <w:bCs/>
          <w:sz w:val="18"/>
          <w:szCs w:val="18"/>
        </w:rPr>
        <w:t>University</w:t>
      </w:r>
      <w:r w:rsidR="007D3122">
        <w:rPr>
          <w:rFonts w:asciiTheme="majorBidi" w:hAnsiTheme="majorBidi" w:cstheme="majorBidi"/>
          <w:b/>
          <w:bCs/>
          <w:sz w:val="18"/>
          <w:szCs w:val="18"/>
        </w:rPr>
        <w:t xml:space="preserve"> </w:t>
      </w:r>
      <w:r w:rsidR="000C0DAD">
        <w:rPr>
          <w:rFonts w:asciiTheme="majorBidi" w:hAnsiTheme="majorBidi" w:cstheme="majorBidi"/>
          <w:b/>
          <w:bCs/>
          <w:sz w:val="18"/>
          <w:szCs w:val="18"/>
        </w:rPr>
        <w:t>of</w:t>
      </w:r>
      <w:r w:rsidR="007D3122">
        <w:rPr>
          <w:rFonts w:asciiTheme="majorBidi" w:hAnsiTheme="majorBidi" w:cstheme="majorBidi"/>
          <w:b/>
          <w:bCs/>
          <w:sz w:val="18"/>
          <w:szCs w:val="18"/>
        </w:rPr>
        <w:t xml:space="preserve"> Tehran</w:t>
      </w:r>
      <w:r w:rsidR="007D3122" w:rsidRPr="007D3122">
        <w:rPr>
          <w:rFonts w:asciiTheme="majorBidi" w:hAnsiTheme="majorBidi" w:cstheme="majorBidi"/>
          <w:b/>
          <w:bCs/>
          <w:sz w:val="18"/>
          <w:szCs w:val="18"/>
        </w:rPr>
        <w:t>.</w:t>
      </w:r>
      <w:r w:rsidR="00D75A52" w:rsidRPr="00B21C53">
        <w:rPr>
          <w:rFonts w:asciiTheme="majorBidi" w:hAnsiTheme="majorBidi" w:cstheme="majorBidi"/>
          <w:b/>
          <w:bCs/>
          <w:sz w:val="18"/>
          <w:szCs w:val="18"/>
        </w:rPr>
        <w:t xml:space="preserve"> </w:t>
      </w:r>
      <w:r w:rsidR="00C33A16">
        <w:rPr>
          <w:rFonts w:asciiTheme="majorBidi" w:hAnsiTheme="majorBidi" w:cstheme="majorBidi"/>
          <w:b/>
          <w:bCs/>
          <w:sz w:val="18"/>
          <w:szCs w:val="18"/>
        </w:rPr>
        <w:t>Compared to traditional learning, E-Learning brings challenges for Users, th</w:t>
      </w:r>
      <w:r w:rsidR="00D05AF1">
        <w:rPr>
          <w:rFonts w:asciiTheme="majorBidi" w:hAnsiTheme="majorBidi" w:cstheme="majorBidi"/>
          <w:b/>
          <w:bCs/>
          <w:sz w:val="18"/>
          <w:szCs w:val="18"/>
        </w:rPr>
        <w:t xml:space="preserve">e main challenge </w:t>
      </w:r>
      <w:r w:rsidR="000C0DAD">
        <w:rPr>
          <w:rFonts w:asciiTheme="majorBidi" w:hAnsiTheme="majorBidi" w:cstheme="majorBidi"/>
          <w:b/>
          <w:bCs/>
          <w:sz w:val="18"/>
          <w:szCs w:val="18"/>
        </w:rPr>
        <w:t>of</w:t>
      </w:r>
      <w:r w:rsidR="00D05AF1">
        <w:rPr>
          <w:rFonts w:asciiTheme="majorBidi" w:hAnsiTheme="majorBidi" w:cstheme="majorBidi"/>
          <w:b/>
          <w:bCs/>
          <w:sz w:val="18"/>
          <w:szCs w:val="18"/>
        </w:rPr>
        <w:t xml:space="preserve"> which is</w:t>
      </w:r>
      <w:r w:rsidR="00C33A16">
        <w:rPr>
          <w:rFonts w:asciiTheme="majorBidi" w:hAnsiTheme="majorBidi" w:cstheme="majorBidi"/>
          <w:b/>
          <w:bCs/>
          <w:sz w:val="18"/>
          <w:szCs w:val="18"/>
        </w:rPr>
        <w:t xml:space="preserve"> Users’ Satisfaction. </w:t>
      </w:r>
      <w:r w:rsidR="00D75A52" w:rsidRPr="00B21C53">
        <w:rPr>
          <w:rFonts w:asciiTheme="majorBidi" w:hAnsiTheme="majorBidi" w:cstheme="majorBidi"/>
          <w:b/>
          <w:bCs/>
          <w:sz w:val="18"/>
          <w:szCs w:val="18"/>
        </w:rPr>
        <w:t xml:space="preserve">In this </w:t>
      </w:r>
      <w:r w:rsidR="009518D6">
        <w:rPr>
          <w:rFonts w:asciiTheme="majorBidi" w:hAnsiTheme="majorBidi" w:cstheme="majorBidi"/>
          <w:b/>
          <w:bCs/>
          <w:sz w:val="18"/>
          <w:szCs w:val="18"/>
        </w:rPr>
        <w:t>paper</w:t>
      </w:r>
      <w:r w:rsidR="00D75A52" w:rsidRPr="00B21C53">
        <w:rPr>
          <w:rFonts w:asciiTheme="majorBidi" w:hAnsiTheme="majorBidi" w:cstheme="majorBidi"/>
          <w:b/>
          <w:bCs/>
          <w:sz w:val="18"/>
          <w:szCs w:val="18"/>
        </w:rPr>
        <w:t xml:space="preserve">, by examining the developed model based on the TAM model and the factor analysis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this model, the level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satisfaction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student users with the e-learning</w:t>
      </w:r>
      <w:r w:rsidR="00311EA9">
        <w:rPr>
          <w:rFonts w:asciiTheme="majorBidi" w:hAnsiTheme="majorBidi" w:cstheme="majorBidi"/>
          <w:b/>
          <w:bCs/>
          <w:sz w:val="18"/>
          <w:szCs w:val="18"/>
        </w:rPr>
        <w:t xml:space="preserve"> management</w:t>
      </w:r>
      <w:r w:rsidR="00D75A52" w:rsidRPr="00B21C53">
        <w:rPr>
          <w:rFonts w:asciiTheme="majorBidi" w:hAnsiTheme="majorBidi" w:cstheme="majorBidi"/>
          <w:b/>
          <w:bCs/>
          <w:sz w:val="18"/>
          <w:szCs w:val="18"/>
        </w:rPr>
        <w:t xml:space="preserve"> system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the University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Tehran during the Corona era is carefully evaluated.</w:t>
      </w:r>
      <w:r w:rsidR="00D75A52" w:rsidRPr="00B21C53">
        <w:rPr>
          <w:b/>
          <w:bCs/>
          <w:sz w:val="18"/>
          <w:szCs w:val="18"/>
        </w:rPr>
        <w:t xml:space="preserve"> </w:t>
      </w:r>
      <w:r w:rsidR="00D75A52" w:rsidRPr="00B21C53">
        <w:rPr>
          <w:rFonts w:asciiTheme="majorBidi" w:hAnsiTheme="majorBidi" w:cstheme="majorBidi"/>
          <w:b/>
          <w:bCs/>
          <w:sz w:val="18"/>
          <w:szCs w:val="18"/>
        </w:rPr>
        <w:t xml:space="preserve">The exploitation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this model with the analytical method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partial least squares in the construction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structural equations is based on the information collected from the questionnaire that has been provided to the us</w:t>
      </w:r>
      <w:r w:rsidR="007D3122">
        <w:rPr>
          <w:rFonts w:asciiTheme="majorBidi" w:hAnsiTheme="majorBidi" w:cstheme="majorBidi"/>
          <w:b/>
          <w:bCs/>
          <w:sz w:val="18"/>
          <w:szCs w:val="18"/>
        </w:rPr>
        <w:t xml:space="preserve">ers </w:t>
      </w:r>
      <w:r w:rsidR="000C0DAD">
        <w:rPr>
          <w:rFonts w:asciiTheme="majorBidi" w:hAnsiTheme="majorBidi" w:cstheme="majorBidi"/>
          <w:b/>
          <w:bCs/>
          <w:sz w:val="18"/>
          <w:szCs w:val="18"/>
        </w:rPr>
        <w:t>of</w:t>
      </w:r>
      <w:r w:rsidR="007D3122">
        <w:rPr>
          <w:rFonts w:asciiTheme="majorBidi" w:hAnsiTheme="majorBidi" w:cstheme="majorBidi"/>
          <w:b/>
          <w:bCs/>
          <w:sz w:val="18"/>
          <w:szCs w:val="18"/>
        </w:rPr>
        <w:t xml:space="preserve"> the e-learning system </w:t>
      </w:r>
      <w:r w:rsidR="000C0DAD">
        <w:rPr>
          <w:rFonts w:asciiTheme="majorBidi" w:hAnsiTheme="majorBidi" w:cstheme="majorBidi"/>
          <w:b/>
          <w:bCs/>
          <w:sz w:val="18"/>
          <w:szCs w:val="18"/>
        </w:rPr>
        <w:t>of</w:t>
      </w:r>
      <w:r w:rsidR="007D3122">
        <w:rPr>
          <w:rFonts w:asciiTheme="majorBidi" w:hAnsiTheme="majorBidi" w:cstheme="majorBidi"/>
          <w:b/>
          <w:bCs/>
          <w:sz w:val="18"/>
          <w:szCs w:val="18"/>
        </w:rPr>
        <w:t xml:space="preserve"> </w:t>
      </w:r>
      <w:r w:rsidR="004673C2">
        <w:rPr>
          <w:rFonts w:asciiTheme="majorBidi" w:hAnsiTheme="majorBidi" w:cstheme="majorBidi"/>
          <w:b/>
          <w:bCs/>
          <w:sz w:val="18"/>
          <w:szCs w:val="18"/>
        </w:rPr>
        <w:t xml:space="preserve">the </w:t>
      </w:r>
      <w:r w:rsidR="00D75A52" w:rsidRPr="00B21C53">
        <w:rPr>
          <w:rFonts w:asciiTheme="majorBidi" w:hAnsiTheme="majorBidi" w:cstheme="majorBidi"/>
          <w:b/>
          <w:bCs/>
          <w:sz w:val="18"/>
          <w:szCs w:val="18"/>
        </w:rPr>
        <w:t>University</w:t>
      </w:r>
      <w:r w:rsidR="007D3122">
        <w:rPr>
          <w:rFonts w:asciiTheme="majorBidi" w:hAnsiTheme="majorBidi" w:cstheme="majorBidi"/>
          <w:b/>
          <w:bCs/>
          <w:sz w:val="18"/>
          <w:szCs w:val="18"/>
        </w:rPr>
        <w:t xml:space="preserve"> </w:t>
      </w:r>
      <w:r w:rsidR="000C0DAD">
        <w:rPr>
          <w:rFonts w:asciiTheme="majorBidi" w:hAnsiTheme="majorBidi" w:cstheme="majorBidi"/>
          <w:b/>
          <w:bCs/>
          <w:sz w:val="18"/>
          <w:szCs w:val="18"/>
        </w:rPr>
        <w:t>of</w:t>
      </w:r>
      <w:r w:rsidR="007D3122">
        <w:rPr>
          <w:rFonts w:asciiTheme="majorBidi" w:hAnsiTheme="majorBidi" w:cstheme="majorBidi"/>
          <w:b/>
          <w:bCs/>
          <w:sz w:val="18"/>
          <w:szCs w:val="18"/>
        </w:rPr>
        <w:t xml:space="preserve"> Tehran</w:t>
      </w:r>
      <w:r w:rsidR="00D75A52" w:rsidRPr="00B21C53">
        <w:rPr>
          <w:rFonts w:asciiTheme="majorBidi" w:hAnsiTheme="majorBidi" w:cstheme="majorBidi"/>
          <w:b/>
          <w:bCs/>
          <w:sz w:val="18"/>
          <w:szCs w:val="18"/>
        </w:rPr>
        <w:t xml:space="preserve">. The results obtained from this study show that the Technology Acceptance Model (TAM) describes well the factors affecting the level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user satisfaction with the E-learn</w:t>
      </w:r>
      <w:r w:rsidR="007D3122">
        <w:rPr>
          <w:rFonts w:asciiTheme="majorBidi" w:hAnsiTheme="majorBidi" w:cstheme="majorBidi"/>
          <w:b/>
          <w:bCs/>
          <w:sz w:val="18"/>
          <w:szCs w:val="18"/>
        </w:rPr>
        <w:t xml:space="preserve">ing management </w:t>
      </w:r>
      <w:r w:rsidR="00D75A52" w:rsidRPr="00B21C53">
        <w:rPr>
          <w:rFonts w:asciiTheme="majorBidi" w:hAnsiTheme="majorBidi" w:cstheme="majorBidi"/>
          <w:b/>
          <w:bCs/>
          <w:sz w:val="18"/>
          <w:szCs w:val="18"/>
        </w:rPr>
        <w:t xml:space="preserve">system. The positive effect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the visual beauty </w:t>
      </w:r>
      <w:r w:rsidR="007D3122">
        <w:rPr>
          <w:rFonts w:asciiTheme="majorBidi" w:hAnsiTheme="majorBidi" w:cstheme="majorBidi"/>
          <w:b/>
          <w:bCs/>
          <w:sz w:val="18"/>
          <w:szCs w:val="18"/>
        </w:rPr>
        <w:t>and</w:t>
      </w:r>
      <w:r w:rsidR="00D75A52" w:rsidRPr="00B21C53">
        <w:rPr>
          <w:rFonts w:asciiTheme="majorBidi" w:hAnsiTheme="majorBidi" w:cstheme="majorBidi"/>
          <w:b/>
          <w:bCs/>
          <w:sz w:val="18"/>
          <w:szCs w:val="18"/>
        </w:rPr>
        <w:t xml:space="preserve"> the quality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the information in this syste</w:t>
      </w:r>
      <w:r w:rsidR="007D3122">
        <w:rPr>
          <w:rFonts w:asciiTheme="majorBidi" w:hAnsiTheme="majorBidi" w:cstheme="majorBidi"/>
          <w:b/>
          <w:bCs/>
          <w:sz w:val="18"/>
          <w:szCs w:val="18"/>
        </w:rPr>
        <w:t xml:space="preserve">m has improved </w:t>
      </w:r>
      <w:r w:rsidR="00D75A52" w:rsidRPr="00B21C53">
        <w:rPr>
          <w:rFonts w:asciiTheme="majorBidi" w:hAnsiTheme="majorBidi" w:cstheme="majorBidi"/>
          <w:b/>
          <w:bCs/>
          <w:sz w:val="18"/>
          <w:szCs w:val="18"/>
        </w:rPr>
        <w:t>the tech</w:t>
      </w:r>
      <w:r w:rsidR="007D3122">
        <w:rPr>
          <w:rFonts w:asciiTheme="majorBidi" w:hAnsiTheme="majorBidi" w:cstheme="majorBidi"/>
          <w:b/>
          <w:bCs/>
          <w:sz w:val="18"/>
          <w:szCs w:val="18"/>
        </w:rPr>
        <w:t xml:space="preserve">nical quality </w:t>
      </w:r>
      <w:r w:rsidR="000C0DAD">
        <w:rPr>
          <w:rFonts w:asciiTheme="majorBidi" w:hAnsiTheme="majorBidi" w:cstheme="majorBidi"/>
          <w:b/>
          <w:bCs/>
          <w:sz w:val="18"/>
          <w:szCs w:val="18"/>
        </w:rPr>
        <w:t>of</w:t>
      </w:r>
      <w:r w:rsidR="007D3122">
        <w:rPr>
          <w:rFonts w:asciiTheme="majorBidi" w:hAnsiTheme="majorBidi" w:cstheme="majorBidi"/>
          <w:b/>
          <w:bCs/>
          <w:sz w:val="18"/>
          <w:szCs w:val="18"/>
        </w:rPr>
        <w:t xml:space="preserve"> the service; as a result, </w:t>
      </w:r>
      <w:r w:rsidR="00D75A52" w:rsidRPr="00B21C53">
        <w:rPr>
          <w:rFonts w:asciiTheme="majorBidi" w:hAnsiTheme="majorBidi" w:cstheme="majorBidi"/>
          <w:b/>
          <w:bCs/>
          <w:sz w:val="18"/>
          <w:szCs w:val="18"/>
        </w:rPr>
        <w:t xml:space="preserve">the level </w:t>
      </w:r>
      <w:r w:rsidR="000C0DAD">
        <w:rPr>
          <w:rFonts w:asciiTheme="majorBidi" w:hAnsiTheme="majorBidi" w:cstheme="majorBidi"/>
          <w:b/>
          <w:bCs/>
          <w:sz w:val="18"/>
          <w:szCs w:val="18"/>
        </w:rPr>
        <w:t>of</w:t>
      </w:r>
      <w:r w:rsidR="00D75A52" w:rsidRPr="00B21C53">
        <w:rPr>
          <w:rFonts w:asciiTheme="majorBidi" w:hAnsiTheme="majorBidi" w:cstheme="majorBidi"/>
          <w:b/>
          <w:bCs/>
          <w:sz w:val="18"/>
          <w:szCs w:val="18"/>
        </w:rPr>
        <w:t xml:space="preserve"> user satisfaction in using this system</w:t>
      </w:r>
      <w:r w:rsidR="007D3122">
        <w:rPr>
          <w:rFonts w:asciiTheme="majorBidi" w:hAnsiTheme="majorBidi" w:cstheme="majorBidi"/>
          <w:b/>
          <w:bCs/>
          <w:sz w:val="18"/>
          <w:szCs w:val="18"/>
        </w:rPr>
        <w:t xml:space="preserve"> has increased</w:t>
      </w:r>
      <w:r w:rsidR="00D75A52" w:rsidRPr="00B21C53">
        <w:rPr>
          <w:rFonts w:asciiTheme="majorBidi" w:hAnsiTheme="majorBidi" w:cstheme="majorBidi"/>
          <w:b/>
          <w:bCs/>
          <w:sz w:val="18"/>
          <w:szCs w:val="18"/>
        </w:rPr>
        <w:t>.</w:t>
      </w:r>
    </w:p>
    <w:p w14:paraId="28C1DA60" w14:textId="77777777" w:rsidR="00266EFB" w:rsidRPr="00B21C53" w:rsidRDefault="00266EFB" w:rsidP="007D3122">
      <w:pPr>
        <w:jc w:val="both"/>
        <w:rPr>
          <w:rFonts w:asciiTheme="majorBidi" w:hAnsiTheme="majorBidi" w:cstheme="majorBidi"/>
          <w:sz w:val="18"/>
          <w:szCs w:val="18"/>
        </w:rPr>
      </w:pPr>
    </w:p>
    <w:p w14:paraId="37ACAEB2" w14:textId="41706160" w:rsidR="00F47181" w:rsidRDefault="00F47181" w:rsidP="00156355">
      <w:pPr>
        <w:pStyle w:val="keywords"/>
        <w:ind w:firstLine="0"/>
      </w:pPr>
      <w:r>
        <w:t>Keywords-</w:t>
      </w:r>
      <w:r w:rsidR="00767660" w:rsidRPr="00767660">
        <w:t xml:space="preserve"> user satisfaction, exploratory factor analysis, e-learning </w:t>
      </w:r>
      <w:r w:rsidR="00B31723">
        <w:t>quality</w:t>
      </w:r>
      <w:r w:rsidR="00767660" w:rsidRPr="00767660">
        <w:t>, technology acceptance model</w:t>
      </w:r>
    </w:p>
    <w:p w14:paraId="76B6AEF0" w14:textId="77777777" w:rsidR="00ED13D6" w:rsidRPr="00E02BE6" w:rsidRDefault="00ED13D6" w:rsidP="00156355">
      <w:pPr>
        <w:jc w:val="both"/>
      </w:pPr>
    </w:p>
    <w:p w14:paraId="596229F1" w14:textId="77777777" w:rsidR="00ED13D6" w:rsidRPr="00E02BE6" w:rsidRDefault="00ED13D6" w:rsidP="00156355">
      <w:pPr>
        <w:jc w:val="both"/>
        <w:sectPr w:rsidR="00ED13D6" w:rsidRPr="00E02BE6" w:rsidSect="00F47181">
          <w:type w:val="continuous"/>
          <w:pgSz w:w="11909" w:h="16834" w:code="9"/>
          <w:pgMar w:top="4820" w:right="1418" w:bottom="1134" w:left="1418" w:header="720" w:footer="720" w:gutter="0"/>
          <w:cols w:space="720"/>
          <w:docGrid w:linePitch="360"/>
        </w:sectPr>
      </w:pPr>
    </w:p>
    <w:p w14:paraId="25EFED07" w14:textId="71C3BC6B" w:rsidR="00ED13D6" w:rsidRDefault="00767660" w:rsidP="00E5729A">
      <w:pPr>
        <w:pStyle w:val="Heading1"/>
        <w:numPr>
          <w:ilvl w:val="0"/>
          <w:numId w:val="21"/>
        </w:numPr>
        <w:tabs>
          <w:tab w:val="left" w:pos="810"/>
        </w:tabs>
        <w:jc w:val="both"/>
      </w:pPr>
      <w:r w:rsidRPr="00767660">
        <w:t>Introduction</w:t>
      </w:r>
    </w:p>
    <w:p w14:paraId="0064DD4B" w14:textId="2EF39C30" w:rsidR="00767660" w:rsidRDefault="00EE142E" w:rsidP="00D05AF1">
      <w:pPr>
        <w:pStyle w:val="BodyText"/>
      </w:pPr>
      <w:r>
        <w:t xml:space="preserve">Covid-19 virus threatens the health </w:t>
      </w:r>
      <w:r w:rsidR="000C0DAD">
        <w:t>of</w:t>
      </w:r>
      <w:r>
        <w:t xml:space="preserve"> human beings worldwide, imposing a concern for the world [8].</w:t>
      </w:r>
      <w:r w:rsidR="00D05AF1">
        <w:t xml:space="preserve"> T</w:t>
      </w:r>
      <w:r w:rsidR="00C30412" w:rsidRPr="00C30412">
        <w:t xml:space="preserve">o manage the contagion, many countries have implemented restrictive measures to reduce social gatherings and promote social distancing. This meant the closure </w:t>
      </w:r>
      <w:r w:rsidR="000C0DAD">
        <w:t>of</w:t>
      </w:r>
      <w:r w:rsidR="00C30412" w:rsidRPr="00C30412">
        <w:t xml:space="preserve"> higher learning institutions and a major shift from traditional classroom-based teaching and learning</w:t>
      </w:r>
      <w:r w:rsidR="00D05AF1">
        <w:t xml:space="preserve"> to a</w:t>
      </w:r>
      <w:r w:rsidR="00C30412" w:rsidRPr="00C30412">
        <w:t xml:space="preserve"> virtual </w:t>
      </w:r>
      <w:r w:rsidR="00235313">
        <w:t>approach [</w:t>
      </w:r>
      <w:r w:rsidR="00CA03E5">
        <w:t>2</w:t>
      </w:r>
      <w:r w:rsidR="00C30412">
        <w:t>].</w:t>
      </w:r>
      <w:r>
        <w:t xml:space="preserve"> </w:t>
      </w:r>
      <w:r w:rsidR="00235313">
        <w:t>Therefore,</w:t>
      </w:r>
      <w:r w:rsidR="00C26FC2">
        <w:t xml:space="preserve"> t</w:t>
      </w:r>
      <w:r w:rsidR="00C30412" w:rsidRPr="00C30412">
        <w:t xml:space="preserve">he Covid-19 pandemic has dramatically affected the </w:t>
      </w:r>
      <w:proofErr w:type="gramStart"/>
      <w:r w:rsidR="00C30412" w:rsidRPr="00C30412">
        <w:t>universities’</w:t>
      </w:r>
      <w:proofErr w:type="gramEnd"/>
      <w:r w:rsidR="00C30412" w:rsidRPr="00C30412">
        <w:t xml:space="preserve"> and schools’ teaching and learning experience. In response, governments and higher education </w:t>
      </w:r>
      <w:r w:rsidR="00C30412" w:rsidRPr="00C30412">
        <w:t xml:space="preserve">institutions worldwide put significant efforts to ensure that students continue to obtain the best possible education and learning outcomes [2]. </w:t>
      </w:r>
      <w:r w:rsidR="00767660">
        <w:t>This caused educational centers to use distance education systems to continue the education process. Among the facilities that distance education systems have provided learning with an E-learning</w:t>
      </w:r>
      <w:r w:rsidR="00311EA9">
        <w:t xml:space="preserve"> management</w:t>
      </w:r>
      <w:r w:rsidR="00767660">
        <w:t xml:space="preserve"> system is the possibility </w:t>
      </w:r>
      <w:r w:rsidR="000C0DAD">
        <w:t>of</w:t>
      </w:r>
      <w:r w:rsidR="00767660">
        <w:t xml:space="preserve"> continuing education during the spread </w:t>
      </w:r>
      <w:r w:rsidR="000C0DAD">
        <w:t>of</w:t>
      </w:r>
      <w:r w:rsidR="00767660">
        <w:t xml:space="preserve"> the Coronavirus and facilitated student-teacher communication, especially in online classes.</w:t>
      </w:r>
    </w:p>
    <w:p w14:paraId="388A3F1E" w14:textId="5D753944" w:rsidR="00767660" w:rsidRDefault="00767660" w:rsidP="00156355">
      <w:pPr>
        <w:pStyle w:val="BodyText"/>
      </w:pPr>
      <w:r>
        <w:t xml:space="preserve">It should be noted that e-learning </w:t>
      </w:r>
      <w:r w:rsidR="00311EA9">
        <w:t xml:space="preserve">management </w:t>
      </w:r>
      <w:r>
        <w:t xml:space="preserve">systems were rarely used to complete the educational process in the pre-coronavirus era, but with the spread </w:t>
      </w:r>
      <w:r w:rsidR="000C0DAD">
        <w:lastRenderedPageBreak/>
        <w:t>of</w:t>
      </w:r>
      <w:r>
        <w:t xml:space="preserve"> this disease around the world, the use </w:t>
      </w:r>
      <w:r w:rsidR="000C0DAD">
        <w:t>of</w:t>
      </w:r>
      <w:r>
        <w:t xml:space="preserve"> these systems is considered the main pillar </w:t>
      </w:r>
      <w:r w:rsidR="000C0DAD">
        <w:t>of</w:t>
      </w:r>
      <w:r>
        <w:t xml:space="preserve"> many schools, universities, and other educational centers.</w:t>
      </w:r>
    </w:p>
    <w:p w14:paraId="2AA43692" w14:textId="54202850" w:rsidR="00ED13D6" w:rsidRDefault="005B4899" w:rsidP="00D05AF1">
      <w:pPr>
        <w:pStyle w:val="BodyText"/>
        <w:ind w:firstLine="0"/>
      </w:pPr>
      <w:r>
        <w:t>Studies show</w:t>
      </w:r>
      <w:r w:rsidRPr="005B4899">
        <w:t xml:space="preserve"> that remote e-learning students feel secluded [</w:t>
      </w:r>
      <w:bookmarkStart w:id="0" w:name="bbib11"/>
      <w:r w:rsidRPr="005B4899">
        <w:t>1</w:t>
      </w:r>
      <w:bookmarkEnd w:id="0"/>
      <w:r>
        <w:t>0</w:t>
      </w:r>
      <w:r w:rsidRPr="005B4899">
        <w:t>, </w:t>
      </w:r>
      <w:bookmarkStart w:id="1" w:name="bbib12"/>
      <w:r w:rsidRPr="005B4899">
        <w:t>1</w:t>
      </w:r>
      <w:bookmarkEnd w:id="1"/>
      <w:r>
        <w:t>1</w:t>
      </w:r>
      <w:r w:rsidRPr="005B4899">
        <w:t xml:space="preserve">], and </w:t>
      </w:r>
      <w:r w:rsidR="000C0DAD">
        <w:t>of</w:t>
      </w:r>
      <w:r w:rsidRPr="005B4899">
        <w:t xml:space="preserve">ten suffer in their studies due to the low levels </w:t>
      </w:r>
      <w:r w:rsidR="000C0DAD">
        <w:t>of</w:t>
      </w:r>
      <w:r w:rsidRPr="005B4899">
        <w:t xml:space="preserve"> student-teacher interactivity [</w:t>
      </w:r>
      <w:bookmarkStart w:id="2" w:name="bbib13"/>
      <w:r w:rsidRPr="005B4899">
        <w:t>1</w:t>
      </w:r>
      <w:bookmarkEnd w:id="2"/>
      <w:r>
        <w:t>2</w:t>
      </w:r>
      <w:r w:rsidRPr="005B4899">
        <w:t>]</w:t>
      </w:r>
      <w:r w:rsidR="004F46CF">
        <w:t>,</w:t>
      </w:r>
      <w:r w:rsidRPr="005B4899">
        <w:t xml:space="preserve"> </w:t>
      </w:r>
      <w:r>
        <w:t>this</w:t>
      </w:r>
      <w:r w:rsidRPr="005B4899">
        <w:t xml:space="preserve"> e</w:t>
      </w:r>
      <w:r w:rsidR="000F2F02">
        <w:t>ncourages researchers to evaluate</w:t>
      </w:r>
      <w:r w:rsidRPr="005B4899">
        <w:t xml:space="preserve"> the </w:t>
      </w:r>
      <w:r>
        <w:t xml:space="preserve">users’ satisfaction with </w:t>
      </w:r>
      <w:r w:rsidR="00D05AF1">
        <w:t xml:space="preserve">the </w:t>
      </w:r>
      <w:r>
        <w:t>E-learning management system.</w:t>
      </w:r>
      <w:r w:rsidR="00C26FC2">
        <w:t xml:space="preserve"> Additionally, </w:t>
      </w:r>
      <w:r w:rsidR="00C26FC2" w:rsidRPr="00C26FC2">
        <w:t xml:space="preserve">E-learners' satisfaction </w:t>
      </w:r>
      <w:r w:rsidR="00D05AF1" w:rsidRPr="00D05AF1">
        <w:t xml:space="preserve">significantly impacts the success </w:t>
      </w:r>
      <w:r w:rsidR="000C0DAD">
        <w:t>of</w:t>
      </w:r>
      <w:r w:rsidR="00D05AF1" w:rsidRPr="00D05AF1">
        <w:t xml:space="preserve"> the e-learning process and improves</w:t>
      </w:r>
      <w:r w:rsidR="00C26FC2" w:rsidRPr="00C26FC2">
        <w:t xml:space="preserve"> the quality </w:t>
      </w:r>
      <w:r w:rsidR="000C0DAD">
        <w:t>of</w:t>
      </w:r>
      <w:r w:rsidR="00C26FC2" w:rsidRPr="00C26FC2">
        <w:t xml:space="preserve"> the e-learning </w:t>
      </w:r>
      <w:r w:rsidR="00235313" w:rsidRPr="00C26FC2">
        <w:t>system</w:t>
      </w:r>
      <w:r w:rsidR="00235313">
        <w:t xml:space="preserve"> [</w:t>
      </w:r>
      <w:r w:rsidR="00C26FC2">
        <w:t>14]</w:t>
      </w:r>
      <w:r w:rsidR="00C26FC2" w:rsidRPr="00C26FC2">
        <w:t>.</w:t>
      </w:r>
      <w:r w:rsidRPr="005B4899">
        <w:t xml:space="preserve"> </w:t>
      </w:r>
      <w:r w:rsidR="00767660">
        <w:t xml:space="preserve">By considering the developed model which is designed based on the technology acceptance model, this study aims to evaluate the factors affecting users' satisfaction with the e-learning </w:t>
      </w:r>
      <w:r w:rsidR="00311EA9">
        <w:t xml:space="preserve">management </w:t>
      </w:r>
      <w:r w:rsidR="00767660">
        <w:t xml:space="preserve">system </w:t>
      </w:r>
      <w:r w:rsidR="000C0DAD">
        <w:t>of</w:t>
      </w:r>
      <w:r w:rsidR="00767660">
        <w:t xml:space="preserve"> </w:t>
      </w:r>
      <w:r w:rsidR="00EE142E">
        <w:t xml:space="preserve">the </w:t>
      </w:r>
      <w:r w:rsidR="00562AD0">
        <w:t xml:space="preserve">University </w:t>
      </w:r>
      <w:r w:rsidR="000C0DAD">
        <w:t>of</w:t>
      </w:r>
      <w:r w:rsidR="00562AD0">
        <w:t xml:space="preserve"> Tehran</w:t>
      </w:r>
      <w:r w:rsidR="00767660">
        <w:t xml:space="preserve"> to give the best services to users.</w:t>
      </w:r>
    </w:p>
    <w:p w14:paraId="707F15E8" w14:textId="46906D27" w:rsidR="001352B8" w:rsidRPr="00D25DB9" w:rsidRDefault="00F0081C" w:rsidP="00D25DB9">
      <w:pPr>
        <w:jc w:val="both"/>
        <w:rPr>
          <w:rFonts w:asciiTheme="majorBidi" w:hAnsiTheme="majorBidi" w:cstheme="majorBidi"/>
        </w:rPr>
      </w:pPr>
      <w:r>
        <w:rPr>
          <w:rFonts w:asciiTheme="majorBidi" w:hAnsiTheme="majorBidi" w:cstheme="majorBidi"/>
        </w:rPr>
        <w:t>E</w:t>
      </w:r>
      <w:r w:rsidRPr="00B02D42">
        <w:rPr>
          <w:rFonts w:asciiTheme="majorBidi" w:hAnsiTheme="majorBidi" w:cstheme="majorBidi"/>
        </w:rPr>
        <w:t>-learning is fundamentally a web-</w:t>
      </w:r>
      <w:r>
        <w:rPr>
          <w:rFonts w:asciiTheme="majorBidi" w:hAnsiTheme="majorBidi" w:cstheme="majorBidi"/>
        </w:rPr>
        <w:t>based program</w:t>
      </w:r>
      <w:r w:rsidRPr="00B02D42">
        <w:rPr>
          <w:rFonts w:asciiTheme="majorBidi" w:hAnsiTheme="majorBidi" w:cstheme="majorBidi"/>
        </w:rPr>
        <w:t xml:space="preserve"> that presents knowledge or information to learners readily on time regardless </w:t>
      </w:r>
      <w:r w:rsidR="000C0DAD">
        <w:rPr>
          <w:rFonts w:asciiTheme="majorBidi" w:hAnsiTheme="majorBidi" w:cstheme="majorBidi"/>
        </w:rPr>
        <w:t>of</w:t>
      </w:r>
      <w:r w:rsidRPr="00B02D42">
        <w:rPr>
          <w:rFonts w:asciiTheme="majorBidi" w:hAnsiTheme="majorBidi" w:cstheme="majorBidi"/>
        </w:rPr>
        <w:t xml:space="preserve"> time constraints or location proximity</w:t>
      </w:r>
      <w:r w:rsidR="00B701C7">
        <w:rPr>
          <w:rFonts w:asciiTheme="majorBidi" w:hAnsiTheme="majorBidi" w:cstheme="majorBidi" w:hint="cs"/>
          <w:rtl/>
        </w:rPr>
        <w:t xml:space="preserve"> </w:t>
      </w:r>
      <w:r>
        <w:rPr>
          <w:rFonts w:asciiTheme="majorBidi" w:hAnsiTheme="majorBidi" w:cstheme="majorBidi"/>
        </w:rPr>
        <w:t xml:space="preserve">[3]. </w:t>
      </w:r>
      <w:r w:rsidR="00E5503C">
        <w:rPr>
          <w:rFonts w:asciiTheme="majorBidi" w:hAnsiTheme="majorBidi" w:cstheme="majorBidi"/>
        </w:rPr>
        <w:t>Q</w:t>
      </w:r>
      <w:r w:rsidRPr="0010325C">
        <w:rPr>
          <w:rFonts w:asciiTheme="majorBidi" w:hAnsiTheme="majorBidi" w:cstheme="majorBidi"/>
        </w:rPr>
        <w:t xml:space="preserve">uality in learning could be understood as a set </w:t>
      </w:r>
      <w:r w:rsidR="000C0DAD">
        <w:rPr>
          <w:rFonts w:asciiTheme="majorBidi" w:hAnsiTheme="majorBidi" w:cstheme="majorBidi"/>
        </w:rPr>
        <w:t>of</w:t>
      </w:r>
      <w:r w:rsidRPr="0010325C">
        <w:rPr>
          <w:rFonts w:asciiTheme="majorBidi" w:hAnsiTheme="majorBidi" w:cstheme="majorBidi"/>
        </w:rPr>
        <w:t xml:space="preserve"> characteristics or attributes which are chosen for evaluating the service that affects consumer satisfaction, either implicitly or explicitly</w:t>
      </w:r>
      <w:r>
        <w:rPr>
          <w:rFonts w:asciiTheme="majorBidi" w:hAnsiTheme="majorBidi" w:cstheme="majorBidi"/>
        </w:rPr>
        <w:t xml:space="preserve"> [1]. </w:t>
      </w:r>
    </w:p>
    <w:p w14:paraId="5FC0E712" w14:textId="6933D3A0" w:rsidR="001352B8" w:rsidRDefault="001352B8" w:rsidP="00E5729A">
      <w:pPr>
        <w:pStyle w:val="Heading5"/>
        <w:numPr>
          <w:ilvl w:val="0"/>
          <w:numId w:val="21"/>
        </w:numPr>
        <w:tabs>
          <w:tab w:val="clear" w:pos="360"/>
        </w:tabs>
        <w:jc w:val="both"/>
      </w:pPr>
      <w:r>
        <w:t>related work</w:t>
      </w:r>
    </w:p>
    <w:p w14:paraId="5B5C6314" w14:textId="72FA34EE" w:rsidR="00CA03E5" w:rsidRDefault="00CA03E5" w:rsidP="00D05AF1">
      <w:pPr>
        <w:jc w:val="both"/>
      </w:pPr>
      <w:r>
        <w:t xml:space="preserve">challenges </w:t>
      </w:r>
      <w:r w:rsidR="000C0DAD">
        <w:t>of</w:t>
      </w:r>
      <w:r>
        <w:t xml:space="preserve"> online teaching and learning </w:t>
      </w:r>
      <w:r w:rsidRPr="00CA03E5">
        <w:rPr>
          <w:lang w:val="en"/>
        </w:rPr>
        <w:t xml:space="preserve">that Corona has brought to </w:t>
      </w:r>
      <w:r>
        <w:rPr>
          <w:lang w:val="en"/>
        </w:rPr>
        <w:t xml:space="preserve">education have been </w:t>
      </w:r>
      <w:r>
        <w:t>studied in</w:t>
      </w:r>
      <w:r w:rsidR="00D05AF1">
        <w:t xml:space="preserve"> the</w:t>
      </w:r>
      <w:r>
        <w:t xml:space="preserve"> literature presented by </w:t>
      </w:r>
      <w:proofErr w:type="spellStart"/>
      <w:r w:rsidRPr="00CA03E5">
        <w:t>Zethembe</w:t>
      </w:r>
      <w:proofErr w:type="spellEnd"/>
      <w:r w:rsidRPr="00CA03E5">
        <w:t xml:space="preserve"> </w:t>
      </w:r>
      <w:proofErr w:type="spellStart"/>
      <w:r w:rsidRPr="00CA03E5">
        <w:t>Mseleku</w:t>
      </w:r>
      <w:proofErr w:type="spellEnd"/>
      <w:r>
        <w:t xml:space="preserve">. </w:t>
      </w:r>
      <w:r w:rsidR="00235313" w:rsidRPr="00112BE3">
        <w:t>The literature shows that, among others</w:t>
      </w:r>
      <w:r w:rsidR="00112BE3" w:rsidRPr="00112BE3">
        <w:t xml:space="preserve">, </w:t>
      </w:r>
      <w:proofErr w:type="gramStart"/>
      <w:r w:rsidR="00112BE3" w:rsidRPr="00112BE3">
        <w:t>academics’</w:t>
      </w:r>
      <w:proofErr w:type="gramEnd"/>
      <w:r w:rsidR="00112BE3" w:rsidRPr="00112BE3">
        <w:t xml:space="preserve"> and students’ difficulties to adjust; connectivity, network</w:t>
      </w:r>
      <w:r w:rsidR="00D05AF1">
        <w:t>,</w:t>
      </w:r>
      <w:r w:rsidR="00112BE3" w:rsidRPr="00112BE3">
        <w:t xml:space="preserve"> and internet issues; unconducive physical space and </w:t>
      </w:r>
      <w:r w:rsidR="00D05AF1">
        <w:t>environment; mental health-</w:t>
      </w:r>
      <w:r w:rsidR="00235313" w:rsidRPr="00112BE3">
        <w:t xml:space="preserve">related issues; lack </w:t>
      </w:r>
      <w:r w:rsidR="000C0DAD">
        <w:t>of</w:t>
      </w:r>
      <w:r w:rsidR="00235313" w:rsidRPr="00112BE3">
        <w:t xml:space="preserve"> basic</w:t>
      </w:r>
      <w:r w:rsidR="00112BE3" w:rsidRPr="00112BE3">
        <w:t xml:space="preserve"> needs; and lack </w:t>
      </w:r>
      <w:r w:rsidR="000C0DAD">
        <w:t>of</w:t>
      </w:r>
      <w:r w:rsidR="00235313" w:rsidRPr="00112BE3">
        <w:t xml:space="preserve"> teaching</w:t>
      </w:r>
      <w:r w:rsidR="00112BE3" w:rsidRPr="00112BE3">
        <w:t xml:space="preserve"> </w:t>
      </w:r>
      <w:r w:rsidR="00235313" w:rsidRPr="00112BE3">
        <w:t>and learning</w:t>
      </w:r>
      <w:r w:rsidR="00112BE3" w:rsidRPr="00112BE3">
        <w:t xml:space="preserve"> resources </w:t>
      </w:r>
      <w:r w:rsidR="00235313" w:rsidRPr="00112BE3">
        <w:t>are the</w:t>
      </w:r>
      <w:r w:rsidR="00112BE3" w:rsidRPr="00112BE3">
        <w:t xml:space="preserve"> </w:t>
      </w:r>
      <w:r w:rsidR="00235313" w:rsidRPr="00112BE3">
        <w:t>major challenges associated with the sudden</w:t>
      </w:r>
      <w:r w:rsidR="00235313">
        <w:t xml:space="preserve"> change to</w:t>
      </w:r>
      <w:r w:rsidR="00112BE3">
        <w:t xml:space="preserve"> online </w:t>
      </w:r>
      <w:r w:rsidR="00235313">
        <w:t>learning [</w:t>
      </w:r>
      <w:r w:rsidR="00112BE3">
        <w:t>13].</w:t>
      </w:r>
    </w:p>
    <w:p w14:paraId="09A3A965" w14:textId="729C5D44" w:rsidR="000D1390" w:rsidRPr="00BE4A64" w:rsidRDefault="00235313" w:rsidP="004100B2">
      <w:pPr>
        <w:jc w:val="both"/>
      </w:pPr>
      <w:r w:rsidRPr="000D1390">
        <w:t>Due to a sudden COVID</w:t>
      </w:r>
      <w:r w:rsidR="000D1390" w:rsidRPr="000D1390">
        <w:t>-</w:t>
      </w:r>
      <w:r w:rsidRPr="000D1390">
        <w:t>19 outbreak and</w:t>
      </w:r>
      <w:r w:rsidR="000D1390" w:rsidRPr="000D1390">
        <w:t xml:space="preserve"> </w:t>
      </w:r>
      <w:r w:rsidRPr="000D1390">
        <w:t>consequently, a sudden shift to online learning, ordinary</w:t>
      </w:r>
      <w:r w:rsidR="000D1390" w:rsidRPr="000D1390">
        <w:t xml:space="preserve"> academics did not have adequate time to adjust to the new teaching </w:t>
      </w:r>
      <w:r w:rsidRPr="000D1390">
        <w:t>platforms</w:t>
      </w:r>
      <w:r>
        <w:t xml:space="preserve"> [</w:t>
      </w:r>
      <w:r w:rsidR="000D1390">
        <w:t>15].</w:t>
      </w:r>
      <w:r w:rsidR="00BE4A64">
        <w:t xml:space="preserve"> Another challenge was</w:t>
      </w:r>
      <w:r w:rsidR="000D1390" w:rsidRPr="000D1390">
        <w:t xml:space="preserve"> difficult</w:t>
      </w:r>
      <w:r w:rsidR="00BE4A64">
        <w:t>y in</w:t>
      </w:r>
      <w:r w:rsidR="000D1390" w:rsidRPr="000D1390">
        <w:t xml:space="preserve"> adjust</w:t>
      </w:r>
      <w:r w:rsidR="00BE4A64">
        <w:t>ing</w:t>
      </w:r>
      <w:r w:rsidR="00D05AF1">
        <w:t xml:space="preserve"> to</w:t>
      </w:r>
      <w:r w:rsidR="000D1390" w:rsidRPr="000D1390">
        <w:t xml:space="preserve"> online learning styles, having to perform responsibilities at home, and due to poor communica</w:t>
      </w:r>
      <w:r w:rsidR="000D1390">
        <w:t xml:space="preserve">tion between </w:t>
      </w:r>
      <w:r>
        <w:t>them and</w:t>
      </w:r>
      <w:r w:rsidR="000D1390">
        <w:t xml:space="preserve"> lectures, s</w:t>
      </w:r>
      <w:r w:rsidR="00BE4A64">
        <w:t xml:space="preserve">tudents were generally not </w:t>
      </w:r>
      <w:r w:rsidR="000D1390" w:rsidRPr="000D1390">
        <w:t>pre</w:t>
      </w:r>
      <w:r w:rsidR="00BE4A64">
        <w:t xml:space="preserve">pared </w:t>
      </w:r>
      <w:r w:rsidRPr="000D1390">
        <w:t>for online learning</w:t>
      </w:r>
      <w:r>
        <w:t xml:space="preserve"> [</w:t>
      </w:r>
      <w:r w:rsidR="000D1390">
        <w:t>16].</w:t>
      </w:r>
      <w:r w:rsidR="00EF08E9">
        <w:t xml:space="preserve"> </w:t>
      </w:r>
      <w:r w:rsidRPr="00EF08E9">
        <w:t>Challenges with</w:t>
      </w:r>
      <w:r w:rsidR="00EF08E9" w:rsidRPr="00EF08E9">
        <w:t xml:space="preserve"> connectivity </w:t>
      </w:r>
      <w:r w:rsidR="00EF08E9">
        <w:t>to the internet</w:t>
      </w:r>
      <w:r w:rsidR="00EF08E9" w:rsidRPr="00EF08E9">
        <w:t xml:space="preserve"> </w:t>
      </w:r>
      <w:r w:rsidRPr="00EF08E9">
        <w:t>were highlighted as the</w:t>
      </w:r>
      <w:r>
        <w:t xml:space="preserve"> leading </w:t>
      </w:r>
      <w:r w:rsidR="00EF08E9" w:rsidRPr="00EF08E9">
        <w:t xml:space="preserve">factor undermining e-learning and </w:t>
      </w:r>
      <w:r w:rsidR="00BE4A64">
        <w:t>e-teaching during</w:t>
      </w:r>
      <w:r w:rsidR="00D05AF1">
        <w:t xml:space="preserve"> g</w:t>
      </w:r>
      <w:r w:rsidR="00BE4A64">
        <w:t xml:space="preserve"> </w:t>
      </w:r>
      <w:r w:rsidR="00D05AF1">
        <w:t xml:space="preserve">the </w:t>
      </w:r>
      <w:r w:rsidR="00BE4A64">
        <w:t xml:space="preserve">lockdown as a </w:t>
      </w:r>
      <w:r w:rsidR="00EF08E9" w:rsidRPr="00EF08E9">
        <w:t xml:space="preserve">result </w:t>
      </w:r>
      <w:r w:rsidR="000C0DAD">
        <w:t>of</w:t>
      </w:r>
      <w:r w:rsidR="00EF08E9" w:rsidRPr="00EF08E9">
        <w:t xml:space="preserve"> </w:t>
      </w:r>
      <w:r w:rsidR="004100B2">
        <w:t xml:space="preserve">the </w:t>
      </w:r>
      <w:r w:rsidR="00EF08E9" w:rsidRPr="00EF08E9">
        <w:t xml:space="preserve">Covid-19 pandemic </w:t>
      </w:r>
      <w:r w:rsidRPr="00EF08E9">
        <w:t>outbreak</w:t>
      </w:r>
      <w:r>
        <w:t xml:space="preserve"> [</w:t>
      </w:r>
      <w:r w:rsidR="00BE4A64">
        <w:t>1</w:t>
      </w:r>
      <w:r w:rsidR="004100B2">
        <w:t>The l</w:t>
      </w:r>
      <w:r w:rsidR="00BE4A64" w:rsidRPr="00BE4A64">
        <w:t xml:space="preserve">ack </w:t>
      </w:r>
      <w:r w:rsidR="000C0DAD">
        <w:t>of</w:t>
      </w:r>
      <w:r w:rsidRPr="00BE4A64">
        <w:t xml:space="preserve"> physical</w:t>
      </w:r>
      <w:r w:rsidR="00BE4A64" w:rsidRPr="00BE4A64">
        <w:t xml:space="preserve"> learning space and environment also </w:t>
      </w:r>
      <w:r w:rsidRPr="00BE4A64">
        <w:t>presented itself</w:t>
      </w:r>
      <w:r>
        <w:t xml:space="preserve"> as a challenge for</w:t>
      </w:r>
      <w:r w:rsidR="00BE4A64" w:rsidRPr="00BE4A64">
        <w:t xml:space="preserve"> some students learning online during </w:t>
      </w:r>
      <w:r w:rsidRPr="00BE4A64">
        <w:t>lockdown</w:t>
      </w:r>
      <w:r>
        <w:t xml:space="preserve"> [</w:t>
      </w:r>
      <w:r w:rsidR="00BE4A64">
        <w:t xml:space="preserve">13]. </w:t>
      </w:r>
      <w:proofErr w:type="spellStart"/>
      <w:r w:rsidR="00BE4A64" w:rsidRPr="00BE4A64">
        <w:t>Kapasia</w:t>
      </w:r>
      <w:proofErr w:type="spellEnd"/>
      <w:r w:rsidR="00BE4A64" w:rsidRPr="00BE4A64">
        <w:t xml:space="preserve"> et al.</w:t>
      </w:r>
      <w:r w:rsidR="00BE4A64">
        <w:t xml:space="preserve"> found that about 44.4% </w:t>
      </w:r>
      <w:r w:rsidR="000C0DAD">
        <w:t>of</w:t>
      </w:r>
      <w:r w:rsidR="00BE4A64">
        <w:t xml:space="preserve"> </w:t>
      </w:r>
      <w:r>
        <w:t>students</w:t>
      </w:r>
      <w:r w:rsidRPr="00BE4A64">
        <w:t xml:space="preserve"> had no</w:t>
      </w:r>
      <w:r w:rsidR="00BE4A64" w:rsidRPr="00BE4A64">
        <w:t xml:space="preserve"> </w:t>
      </w:r>
      <w:r w:rsidRPr="00BE4A64">
        <w:t>separate reading room for the study</w:t>
      </w:r>
      <w:r w:rsidR="00BE4A64" w:rsidRPr="00BE4A64">
        <w:t xml:space="preserve">.  </w:t>
      </w:r>
      <w:r w:rsidRPr="00BE4A64">
        <w:t xml:space="preserve">Without </w:t>
      </w:r>
      <w:r w:rsidR="00513E93" w:rsidRPr="00513E93">
        <w:t>a conducive learning environment, students cannot</w:t>
      </w:r>
      <w:r w:rsidR="00BE4A64" w:rsidRPr="00BE4A64">
        <w:t xml:space="preserve"> concentrate on </w:t>
      </w:r>
      <w:r w:rsidRPr="00BE4A64">
        <w:t>their schoolwork, and study productivity is reduced as</w:t>
      </w:r>
      <w:r>
        <w:t xml:space="preserve"> a</w:t>
      </w:r>
      <w:r w:rsidR="008F2E10">
        <w:t xml:space="preserve"> </w:t>
      </w:r>
      <w:r>
        <w:t>result [</w:t>
      </w:r>
      <w:r w:rsidR="008F2E10">
        <w:t>18,19].</w:t>
      </w:r>
      <w:r w:rsidR="00C10446">
        <w:t xml:space="preserve"> </w:t>
      </w:r>
    </w:p>
    <w:p w14:paraId="781EE987" w14:textId="1915CD32" w:rsidR="001352B8" w:rsidRDefault="001352B8" w:rsidP="001352B8">
      <w:pPr>
        <w:jc w:val="both"/>
      </w:pPr>
      <w:r w:rsidRPr="001352B8">
        <w:t>Ahmad Moh</w:t>
      </w:r>
      <w:r w:rsidR="00513E93">
        <w:t>a</w:t>
      </w:r>
      <w:r w:rsidRPr="001352B8">
        <w:t>mmad Al-</w:t>
      </w:r>
      <w:proofErr w:type="spellStart"/>
      <w:r w:rsidRPr="001352B8">
        <w:t>smadi</w:t>
      </w:r>
      <w:proofErr w:type="spellEnd"/>
      <w:r w:rsidRPr="001352B8">
        <w:t xml:space="preserve">, </w:t>
      </w:r>
      <w:proofErr w:type="spellStart"/>
      <w:r w:rsidRPr="001352B8">
        <w:t>Ahed</w:t>
      </w:r>
      <w:proofErr w:type="spellEnd"/>
      <w:r w:rsidRPr="001352B8">
        <w:t xml:space="preserve"> </w:t>
      </w:r>
      <w:proofErr w:type="spellStart"/>
      <w:r w:rsidRPr="001352B8">
        <w:t>Abugabah</w:t>
      </w:r>
      <w:proofErr w:type="spellEnd"/>
      <w:r w:rsidRPr="001352B8">
        <w:t xml:space="preserve"> and Ahmad Al Smadi’s study was carried out to determine the main elements and factors related to students’ satisfaction and quality </w:t>
      </w:r>
      <w:r w:rsidR="000C0DAD">
        <w:t>of</w:t>
      </w:r>
      <w:r w:rsidRPr="001352B8">
        <w:t xml:space="preserve"> e-learning during the Covid-19 pandemic era based on various aspects and dimensions </w:t>
      </w:r>
      <w:r w:rsidR="000C0DAD">
        <w:t>of</w:t>
      </w:r>
      <w:r w:rsidRPr="001352B8">
        <w:t xml:space="preserve"> e-learning. The main findings </w:t>
      </w:r>
      <w:r w:rsidR="000C0DAD">
        <w:t>of</w:t>
      </w:r>
      <w:r w:rsidRPr="001352B8">
        <w:t xml:space="preserve"> the study indicated that students’ satisfaction and evaluation </w:t>
      </w:r>
      <w:r w:rsidR="000C0DAD">
        <w:t>of</w:t>
      </w:r>
      <w:r w:rsidRPr="001352B8">
        <w:t xml:space="preserve"> the e-learning experience during the </w:t>
      </w:r>
      <w:r w:rsidRPr="001352B8">
        <w:t xml:space="preserve">pandemic were not promising. Therefore, higher education institutions should reconsider their efforts and approaches to improve the quality </w:t>
      </w:r>
      <w:r w:rsidR="000C0DAD">
        <w:t>of</w:t>
      </w:r>
      <w:r w:rsidRPr="001352B8">
        <w:t xml:space="preserve"> e-learning and the learning outcomes achieved. For example, they assumed that IT infrastructure, Internet access, and particularly network connectivity could be improved to fully support online </w:t>
      </w:r>
      <w:r w:rsidR="00EE142E" w:rsidRPr="001352B8">
        <w:t>courses [</w:t>
      </w:r>
      <w:r w:rsidRPr="001352B8">
        <w:t>2].</w:t>
      </w:r>
    </w:p>
    <w:p w14:paraId="67310A7F" w14:textId="4EE81E01" w:rsidR="00C26FC2" w:rsidRDefault="00C26FC2" w:rsidP="000D6751">
      <w:pPr>
        <w:jc w:val="both"/>
      </w:pPr>
      <w:r w:rsidRPr="00C26FC2">
        <w:t xml:space="preserve"> a cross-sectional study</w:t>
      </w:r>
      <w:r w:rsidR="000D6751">
        <w:t xml:space="preserve"> was presented</w:t>
      </w:r>
      <w:r w:rsidRPr="00C26FC2">
        <w:t xml:space="preserve">, which was conducted in 2020 among students studying in different fields </w:t>
      </w:r>
      <w:r w:rsidR="000C0DAD">
        <w:t>of</w:t>
      </w:r>
      <w:r w:rsidRPr="00C26FC2">
        <w:t xml:space="preserve"> Qazvin University </w:t>
      </w:r>
      <w:r w:rsidR="000C0DAD">
        <w:t>of</w:t>
      </w:r>
      <w:r w:rsidRPr="00C26FC2">
        <w:t xml:space="preserve"> Medical Sciences using stratified random sampling. To collect data three parts </w:t>
      </w:r>
      <w:r w:rsidR="000C0DAD">
        <w:t>of</w:t>
      </w:r>
      <w:r w:rsidRPr="00C26FC2">
        <w:t xml:space="preserve"> questionnaires were used included </w:t>
      </w:r>
      <w:r w:rsidR="000D6751">
        <w:t xml:space="preserve">the </w:t>
      </w:r>
      <w:r w:rsidRPr="00C26FC2">
        <w:t xml:space="preserve">demographic information, the measuring the effectiveness </w:t>
      </w:r>
      <w:r w:rsidR="000C0DAD">
        <w:t>of</w:t>
      </w:r>
      <w:r w:rsidRPr="00C26FC2">
        <w:t xml:space="preserve"> e-learning, and measuring the level </w:t>
      </w:r>
      <w:r w:rsidR="000C0DAD">
        <w:t>of</w:t>
      </w:r>
      <w:r w:rsidRPr="00C26FC2">
        <w:t xml:space="preserve"> satisfaction with holding e-learn</w:t>
      </w:r>
      <w:r w:rsidR="000D6751">
        <w:t>ing during the Covid-19 period. In this study, results were</w:t>
      </w:r>
      <w:r w:rsidR="000D6751">
        <w:rPr>
          <w:rFonts w:hint="cs"/>
          <w:rtl/>
          <w:lang w:bidi="fa-IR"/>
        </w:rPr>
        <w:t xml:space="preserve"> </w:t>
      </w:r>
      <w:r w:rsidR="000D6751">
        <w:rPr>
          <w:lang w:bidi="fa-IR"/>
        </w:rPr>
        <w:t xml:space="preserve">obtained using </w:t>
      </w:r>
      <w:r w:rsidR="000D6751">
        <w:t xml:space="preserve">t-test. </w:t>
      </w:r>
      <w:r w:rsidR="000D6751" w:rsidRPr="000D6751">
        <w:t xml:space="preserve">The results showed that the mean (standard deviation) score </w:t>
      </w:r>
      <w:r w:rsidR="000C0DAD">
        <w:t>of</w:t>
      </w:r>
      <w:r w:rsidR="000D6751" w:rsidRPr="000D6751">
        <w:t xml:space="preserve"> satisfaction with e-learning in the students was 20.75 (2.13) and 59 % </w:t>
      </w:r>
      <w:r w:rsidR="000C0DAD">
        <w:t>of</w:t>
      </w:r>
      <w:r w:rsidR="000D6751" w:rsidRPr="000D6751">
        <w:t xml:space="preserve"> them had undesirable satisfaction. There was a significant relationship between satisfaction with e-learning and variables </w:t>
      </w:r>
      <w:r w:rsidR="000C0DAD">
        <w:t>of</w:t>
      </w:r>
      <w:r w:rsidR="000D6751" w:rsidRPr="000D6751">
        <w:t xml:space="preserve"> gender and history </w:t>
      </w:r>
      <w:r w:rsidR="000C0DAD">
        <w:t>of</w:t>
      </w:r>
      <w:r w:rsidR="000D6751" w:rsidRPr="000D6751">
        <w:t xml:space="preserve"> attending online classes before Covid-</w:t>
      </w:r>
      <w:r w:rsidR="00235313" w:rsidRPr="000D6751">
        <w:t>19.</w:t>
      </w:r>
      <w:r w:rsidR="00235313">
        <w:t xml:space="preserve"> [</w:t>
      </w:r>
      <w:r w:rsidR="000D6751">
        <w:t>14]</w:t>
      </w:r>
    </w:p>
    <w:p w14:paraId="4E115DB5" w14:textId="672D2E22" w:rsidR="00CD2955" w:rsidRDefault="00CD2955" w:rsidP="000D1390">
      <w:pPr>
        <w:jc w:val="both"/>
      </w:pPr>
      <w:r>
        <w:t xml:space="preserve"> </w:t>
      </w:r>
      <w:r w:rsidRPr="00CD2955">
        <w:t>A</w:t>
      </w:r>
      <w:r w:rsidR="00C26FC2">
        <w:t>nother</w:t>
      </w:r>
      <w:r w:rsidRPr="00CD2955">
        <w:t xml:space="preserve"> study during the COVID-19 pandemic</w:t>
      </w:r>
      <w:r>
        <w:t xml:space="preserve"> </w:t>
      </w:r>
      <w:r w:rsidRPr="00CD2955">
        <w:t xml:space="preserve">examines the role </w:t>
      </w:r>
      <w:r w:rsidR="000C0DAD">
        <w:t>of</w:t>
      </w:r>
      <w:r w:rsidRPr="00CD2955">
        <w:t xml:space="preserve"> technological skills, equipment capabilities, user satisfaction, and motivation on e-l</w:t>
      </w:r>
      <w:r>
        <w:t>earning readiness. this</w:t>
      </w:r>
      <w:r w:rsidRPr="00CD2955">
        <w:t xml:space="preserve"> study also examines the significance </w:t>
      </w:r>
      <w:r w:rsidR="000C0DAD">
        <w:t>of</w:t>
      </w:r>
      <w:r w:rsidRPr="00CD2955">
        <w:t xml:space="preserve"> the mediating role </w:t>
      </w:r>
      <w:r w:rsidR="000C0DAD">
        <w:t>of</w:t>
      </w:r>
      <w:r w:rsidRPr="00CD2955">
        <w:t xml:space="preserve"> motivation. The study adopted an ex-post-facto design involving 1052 students as participants. Data is collected from a questionnaire form integrat</w:t>
      </w:r>
      <w:r w:rsidR="004072CC">
        <w:t>ed into the university's e-learning</w:t>
      </w:r>
      <w:r w:rsidR="000D1390">
        <w:t xml:space="preserve"> system. Analyzing the data using SEMPLS (which</w:t>
      </w:r>
      <w:r w:rsidR="000D1390" w:rsidRPr="00CD2955">
        <w:t xml:space="preserve"> is a data analysis tool with a confidence</w:t>
      </w:r>
      <w:r w:rsidR="000D1390">
        <w:t xml:space="preserve"> interval </w:t>
      </w:r>
      <w:r w:rsidR="000C0DAD">
        <w:t>of</w:t>
      </w:r>
      <w:r w:rsidR="000D1390">
        <w:t xml:space="preserve"> 97.5%)</w:t>
      </w:r>
      <w:r w:rsidRPr="00CD2955">
        <w:t xml:space="preserve"> technology skills, equipment capabilities, user satisfaction, and motivation are proven to play a role in e-learning readiness. The study's results further clarify that efforts to improve e-learning readiness require digital technology capabilities, equipment capabilities, user satisfaction, and motivation, so vocational education must strengthen these </w:t>
      </w:r>
      <w:r w:rsidR="005B4899" w:rsidRPr="00CD2955">
        <w:t>aspects.</w:t>
      </w:r>
      <w:r w:rsidR="005B4899">
        <w:t xml:space="preserve"> [</w:t>
      </w:r>
      <w:r>
        <w:t>9]</w:t>
      </w:r>
    </w:p>
    <w:p w14:paraId="34288F79" w14:textId="3CA774D6" w:rsidR="00907786" w:rsidRPr="00907786" w:rsidRDefault="00907786" w:rsidP="00156355">
      <w:pPr>
        <w:pStyle w:val="Heading5"/>
        <w:jc w:val="both"/>
        <w:rPr>
          <w:b/>
          <w:bCs/>
        </w:rPr>
      </w:pPr>
      <w:r w:rsidRPr="00907786">
        <w:t>Research</w:t>
      </w:r>
      <w:r w:rsidRPr="00907786">
        <w:rPr>
          <w:b/>
          <w:bCs/>
        </w:rPr>
        <w:t xml:space="preserve"> </w:t>
      </w:r>
      <w:r w:rsidRPr="00907786">
        <w:t>method</w:t>
      </w:r>
      <w:r w:rsidR="004100B2">
        <w:t xml:space="preserve"> and variables</w:t>
      </w:r>
    </w:p>
    <w:p w14:paraId="1314F458" w14:textId="78D9B016" w:rsidR="00907786" w:rsidRPr="00B21C53" w:rsidRDefault="00907786" w:rsidP="00D86834">
      <w:pPr>
        <w:jc w:val="both"/>
        <w:rPr>
          <w:rFonts w:asciiTheme="majorBidi" w:hAnsiTheme="majorBidi" w:cs="B Mitra"/>
        </w:rPr>
      </w:pPr>
      <w:r w:rsidRPr="00B21C53">
        <w:rPr>
          <w:rFonts w:asciiTheme="majorBidi" w:hAnsiTheme="majorBidi" w:cs="B Mitra"/>
        </w:rPr>
        <w:t xml:space="preserve">An analytical method has been used for a case study by collecting data through the survey questionnaire </w:t>
      </w:r>
      <w:hyperlink r:id="rId11" w:history="1">
        <w:proofErr w:type="spellStart"/>
        <w:r w:rsidR="00EE142E" w:rsidRPr="00EE142E">
          <w:rPr>
            <w:rStyle w:val="Hyperlink"/>
            <w:rFonts w:asciiTheme="majorBidi" w:hAnsiTheme="majorBidi" w:cs="B Mitra"/>
          </w:rPr>
          <w:t>Elearn</w:t>
        </w:r>
        <w:proofErr w:type="spellEnd"/>
        <w:r w:rsidR="00EE142E" w:rsidRPr="00EE142E">
          <w:rPr>
            <w:rStyle w:val="Hyperlink"/>
            <w:rFonts w:asciiTheme="majorBidi" w:hAnsiTheme="majorBidi" w:cs="B Mitra"/>
          </w:rPr>
          <w:t xml:space="preserve"> system questionnaire.htm</w:t>
        </w:r>
      </w:hyperlink>
      <w:r w:rsidR="00EE142E">
        <w:rPr>
          <w:rFonts w:asciiTheme="majorBidi" w:hAnsiTheme="majorBidi" w:cs="B Mitra"/>
        </w:rPr>
        <w:t xml:space="preserve"> </w:t>
      </w:r>
      <w:r w:rsidRPr="00B21C53">
        <w:rPr>
          <w:rFonts w:asciiTheme="majorBidi" w:hAnsiTheme="majorBidi" w:cs="B Mitra"/>
        </w:rPr>
        <w:t xml:space="preserve">filled </w:t>
      </w:r>
      <w:r w:rsidR="00D86834">
        <w:rPr>
          <w:rFonts w:asciiTheme="majorBidi" w:hAnsiTheme="majorBidi" w:cs="B Mitra"/>
        </w:rPr>
        <w:t xml:space="preserve">out </w:t>
      </w:r>
      <w:r w:rsidRPr="00B21C53">
        <w:rPr>
          <w:rFonts w:asciiTheme="majorBidi" w:hAnsiTheme="majorBidi" w:cs="B Mitra"/>
        </w:rPr>
        <w:t xml:space="preserve">by </w:t>
      </w:r>
      <w:r w:rsidR="004100B2">
        <w:rPr>
          <w:rFonts w:asciiTheme="majorBidi" w:hAnsiTheme="majorBidi" w:cs="B Mitra"/>
        </w:rPr>
        <w:t xml:space="preserve">the </w:t>
      </w:r>
      <w:r w:rsidR="00562AD0">
        <w:rPr>
          <w:rFonts w:asciiTheme="majorBidi" w:hAnsiTheme="majorBidi" w:cs="B Mitra"/>
        </w:rPr>
        <w:t xml:space="preserve">University </w:t>
      </w:r>
      <w:r w:rsidR="000C0DAD">
        <w:rPr>
          <w:rFonts w:asciiTheme="majorBidi" w:hAnsiTheme="majorBidi" w:cs="B Mitra"/>
        </w:rPr>
        <w:t>of</w:t>
      </w:r>
      <w:r w:rsidR="00562AD0">
        <w:rPr>
          <w:rFonts w:asciiTheme="majorBidi" w:hAnsiTheme="majorBidi" w:cs="B Mitra"/>
        </w:rPr>
        <w:t xml:space="preserve"> Tehran</w:t>
      </w:r>
      <w:r w:rsidRPr="00B21C53">
        <w:rPr>
          <w:rFonts w:asciiTheme="majorBidi" w:hAnsiTheme="majorBidi" w:cs="B Mitra"/>
        </w:rPr>
        <w:t xml:space="preserve"> students who used the E-learn </w:t>
      </w:r>
      <w:r w:rsidR="00311EA9">
        <w:rPr>
          <w:rFonts w:asciiTheme="majorBidi" w:hAnsiTheme="majorBidi" w:cs="B Mitra"/>
        </w:rPr>
        <w:t xml:space="preserve">management </w:t>
      </w:r>
      <w:r w:rsidRPr="00B21C53">
        <w:rPr>
          <w:rFonts w:asciiTheme="majorBidi" w:hAnsiTheme="majorBidi" w:cs="B Mitra"/>
        </w:rPr>
        <w:t xml:space="preserve">system. </w:t>
      </w:r>
      <w:r w:rsidR="00D86834" w:rsidRPr="00D86834">
        <w:rPr>
          <w:rFonts w:asciiTheme="majorBidi" w:hAnsiTheme="majorBidi" w:cs="B Mitra"/>
        </w:rPr>
        <w:t xml:space="preserve">The correlation coefficients </w:t>
      </w:r>
      <w:r w:rsidR="000C0DAD">
        <w:rPr>
          <w:rFonts w:asciiTheme="majorBidi" w:hAnsiTheme="majorBidi" w:cs="B Mitra"/>
        </w:rPr>
        <w:t>of</w:t>
      </w:r>
      <w:r w:rsidR="00D86834" w:rsidRPr="00D86834">
        <w:rPr>
          <w:rFonts w:asciiTheme="majorBidi" w:hAnsiTheme="majorBidi" w:cs="B Mitra"/>
        </w:rPr>
        <w:t xml:space="preserve"> the parameters introduced in the proposed model are evaluated to identify the factors affecting the level </w:t>
      </w:r>
      <w:r w:rsidR="000C0DAD">
        <w:rPr>
          <w:rFonts w:asciiTheme="majorBidi" w:hAnsiTheme="majorBidi" w:cs="B Mitra"/>
        </w:rPr>
        <w:t>of</w:t>
      </w:r>
      <w:r w:rsidR="00D86834" w:rsidRPr="00D86834">
        <w:rPr>
          <w:rFonts w:asciiTheme="majorBidi" w:hAnsiTheme="majorBidi" w:cs="B Mitra"/>
        </w:rPr>
        <w:t xml:space="preserve"> user satisfaction with the e-learning management system </w:t>
      </w:r>
      <w:r w:rsidR="000C0DAD">
        <w:rPr>
          <w:rFonts w:asciiTheme="majorBidi" w:hAnsiTheme="majorBidi" w:cs="B Mitra"/>
        </w:rPr>
        <w:t>of</w:t>
      </w:r>
      <w:r w:rsidR="00D86834" w:rsidRPr="00D86834">
        <w:rPr>
          <w:rFonts w:asciiTheme="majorBidi" w:hAnsiTheme="majorBidi" w:cs="B Mitra"/>
        </w:rPr>
        <w:t xml:space="preserve"> the University </w:t>
      </w:r>
      <w:r w:rsidR="000C0DAD">
        <w:rPr>
          <w:rFonts w:asciiTheme="majorBidi" w:hAnsiTheme="majorBidi" w:cs="B Mitra"/>
        </w:rPr>
        <w:t>of</w:t>
      </w:r>
      <w:r w:rsidR="00D86834" w:rsidRPr="00D86834">
        <w:rPr>
          <w:rFonts w:asciiTheme="majorBidi" w:hAnsiTheme="majorBidi" w:cs="B Mitra"/>
        </w:rPr>
        <w:t xml:space="preserve"> Tehran. The effect </w:t>
      </w:r>
      <w:r w:rsidR="000C0DAD">
        <w:rPr>
          <w:rFonts w:asciiTheme="majorBidi" w:hAnsiTheme="majorBidi" w:cs="B Mitra"/>
        </w:rPr>
        <w:t>of</w:t>
      </w:r>
      <w:r w:rsidR="00D86834" w:rsidRPr="00D86834">
        <w:rPr>
          <w:rFonts w:asciiTheme="majorBidi" w:hAnsiTheme="majorBidi" w:cs="B Mitra"/>
        </w:rPr>
        <w:t xml:space="preserve"> 12 factors was investigated as factors affecting user</w:t>
      </w:r>
      <w:r w:rsidR="00D86834">
        <w:rPr>
          <w:rFonts w:asciiTheme="majorBidi" w:hAnsiTheme="majorBidi" w:cs="B Mitra"/>
        </w:rPr>
        <w:t xml:space="preserve">s’ satisfaction. </w:t>
      </w:r>
      <w:r w:rsidR="00D86834" w:rsidRPr="00D86834">
        <w:rPr>
          <w:rFonts w:asciiTheme="majorBidi" w:hAnsiTheme="majorBidi" w:cs="B Mitra"/>
        </w:rPr>
        <w:t>The relationships between these factors were p</w:t>
      </w:r>
      <w:r w:rsidR="00D86834">
        <w:rPr>
          <w:rFonts w:asciiTheme="majorBidi" w:hAnsiTheme="majorBidi" w:cs="B Mitra"/>
        </w:rPr>
        <w:t xml:space="preserve">resented by a proposed model. With the use </w:t>
      </w:r>
      <w:r w:rsidR="000C0DAD">
        <w:rPr>
          <w:rFonts w:asciiTheme="majorBidi" w:hAnsiTheme="majorBidi" w:cs="B Mitra"/>
        </w:rPr>
        <w:t>of</w:t>
      </w:r>
      <w:r w:rsidR="00D86834">
        <w:rPr>
          <w:rFonts w:asciiTheme="majorBidi" w:hAnsiTheme="majorBidi" w:cs="B Mitra"/>
        </w:rPr>
        <w:t xml:space="preserve"> </w:t>
      </w:r>
      <w:proofErr w:type="spellStart"/>
      <w:r w:rsidR="00D86834">
        <w:rPr>
          <w:rFonts w:asciiTheme="majorBidi" w:hAnsiTheme="majorBidi" w:cs="B Mitra"/>
        </w:rPr>
        <w:t>SmartPLS</w:t>
      </w:r>
      <w:proofErr w:type="spellEnd"/>
      <w:r w:rsidR="00D86834" w:rsidRPr="00D86834">
        <w:rPr>
          <w:rFonts w:asciiTheme="majorBidi" w:hAnsiTheme="majorBidi" w:cs="B Mitra"/>
        </w:rPr>
        <w:t xml:space="preserve"> and </w:t>
      </w:r>
      <w:proofErr w:type="spellStart"/>
      <w:r w:rsidR="00D86834" w:rsidRPr="00D86834">
        <w:rPr>
          <w:rFonts w:asciiTheme="majorBidi" w:hAnsiTheme="majorBidi" w:cs="B Mitra"/>
        </w:rPr>
        <w:t>Gpower</w:t>
      </w:r>
      <w:proofErr w:type="spellEnd"/>
      <w:r w:rsidR="00D86834" w:rsidRPr="00D86834">
        <w:rPr>
          <w:rFonts w:asciiTheme="majorBidi" w:hAnsiTheme="majorBidi" w:cs="B Mitra"/>
        </w:rPr>
        <w:t xml:space="preserve"> s</w:t>
      </w:r>
      <w:r w:rsidR="000C0DAD">
        <w:rPr>
          <w:rFonts w:asciiTheme="majorBidi" w:hAnsiTheme="majorBidi" w:cs="B Mitra"/>
        </w:rPr>
        <w:t>of</w:t>
      </w:r>
      <w:r w:rsidR="00D86834" w:rsidRPr="00D86834">
        <w:rPr>
          <w:rFonts w:asciiTheme="majorBidi" w:hAnsiTheme="majorBidi" w:cs="B Mitra"/>
        </w:rPr>
        <w:t xml:space="preserve">tware, we </w:t>
      </w:r>
      <w:r w:rsidR="00D86834">
        <w:rPr>
          <w:rFonts w:asciiTheme="majorBidi" w:hAnsiTheme="majorBidi" w:cs="B Mitra"/>
        </w:rPr>
        <w:t xml:space="preserve">calculated </w:t>
      </w:r>
      <w:r w:rsidR="00D86834" w:rsidRPr="00D86834">
        <w:rPr>
          <w:rFonts w:asciiTheme="majorBidi" w:hAnsiTheme="majorBidi" w:cs="B Mitra"/>
        </w:rPr>
        <w:t xml:space="preserve">the random sample size and </w:t>
      </w:r>
      <w:r w:rsidR="00D86834">
        <w:rPr>
          <w:rFonts w:asciiTheme="majorBidi" w:hAnsiTheme="majorBidi" w:cs="B Mitra"/>
        </w:rPr>
        <w:t xml:space="preserve">evaluated </w:t>
      </w:r>
      <w:r w:rsidR="00D86834" w:rsidRPr="00D86834">
        <w:rPr>
          <w:rFonts w:asciiTheme="majorBidi" w:hAnsiTheme="majorBidi" w:cs="B Mitra"/>
        </w:rPr>
        <w:t>the p</w:t>
      </w:r>
      <w:r w:rsidR="00D86834">
        <w:rPr>
          <w:rFonts w:asciiTheme="majorBidi" w:hAnsiTheme="majorBidi" w:cs="B Mitra"/>
        </w:rPr>
        <w:t xml:space="preserve">roposed model's factor loadings. </w:t>
      </w:r>
      <w:r w:rsidRPr="00B21C53">
        <w:rPr>
          <w:rFonts w:asciiTheme="majorBidi" w:hAnsiTheme="majorBidi" w:cs="B Mitra"/>
        </w:rPr>
        <w:t>The reason for selecting</w:t>
      </w:r>
      <w:r w:rsidR="00EE142E">
        <w:rPr>
          <w:rFonts w:asciiTheme="majorBidi" w:hAnsiTheme="majorBidi" w:cs="B Mitra"/>
        </w:rPr>
        <w:t xml:space="preserve"> the</w:t>
      </w:r>
      <w:r w:rsidRPr="00B21C53">
        <w:rPr>
          <w:rFonts w:asciiTheme="majorBidi" w:hAnsiTheme="majorBidi" w:cs="B Mitra"/>
        </w:rPr>
        <w:t xml:space="preserve"> </w:t>
      </w:r>
      <w:r w:rsidR="00562AD0">
        <w:rPr>
          <w:rFonts w:asciiTheme="majorBidi" w:hAnsiTheme="majorBidi" w:cs="B Mitra"/>
        </w:rPr>
        <w:t xml:space="preserve">University </w:t>
      </w:r>
      <w:r w:rsidR="000C0DAD">
        <w:rPr>
          <w:rFonts w:asciiTheme="majorBidi" w:hAnsiTheme="majorBidi" w:cs="B Mitra"/>
        </w:rPr>
        <w:t>of</w:t>
      </w:r>
      <w:r w:rsidR="00562AD0">
        <w:rPr>
          <w:rFonts w:asciiTheme="majorBidi" w:hAnsiTheme="majorBidi" w:cs="B Mitra"/>
        </w:rPr>
        <w:t xml:space="preserve"> Tehran</w:t>
      </w:r>
      <w:r w:rsidRPr="00B21C53">
        <w:rPr>
          <w:rFonts w:asciiTheme="majorBidi" w:hAnsiTheme="majorBidi" w:cs="B Mitra"/>
        </w:rPr>
        <w:t xml:space="preserve"> students is to have a large number </w:t>
      </w:r>
      <w:r w:rsidR="000C0DAD">
        <w:rPr>
          <w:rFonts w:asciiTheme="majorBidi" w:hAnsiTheme="majorBidi" w:cs="B Mitra"/>
        </w:rPr>
        <w:t>of</w:t>
      </w:r>
      <w:r w:rsidRPr="00B21C53">
        <w:rPr>
          <w:rFonts w:asciiTheme="majorBidi" w:hAnsiTheme="majorBidi" w:cs="B Mitra"/>
        </w:rPr>
        <w:t xml:space="preserve"> students with different ages and educational levels so that the best results can be obtained from the proposed model.</w:t>
      </w:r>
    </w:p>
    <w:p w14:paraId="25EE9037" w14:textId="200D9F1C" w:rsidR="00ED13D6" w:rsidRDefault="00907786" w:rsidP="00156355">
      <w:pPr>
        <w:pStyle w:val="BodyText"/>
      </w:pPr>
      <w:r w:rsidRPr="00B21C53">
        <w:rPr>
          <w:rFonts w:asciiTheme="majorBidi" w:hAnsiTheme="majorBidi" w:cs="B Mitra"/>
        </w:rPr>
        <w:t xml:space="preserve">The collected data has been evaluated based on the Exploratory Factor Analysis (EFA) method and using structural equations </w:t>
      </w:r>
      <w:r w:rsidR="000C0DAD">
        <w:rPr>
          <w:rFonts w:asciiTheme="majorBidi" w:hAnsiTheme="majorBidi" w:cs="B Mitra"/>
        </w:rPr>
        <w:t>of</w:t>
      </w:r>
      <w:r w:rsidRPr="00B21C53">
        <w:rPr>
          <w:rFonts w:asciiTheme="majorBidi" w:hAnsiTheme="majorBidi" w:cs="B Mitra"/>
        </w:rPr>
        <w:t xml:space="preserve"> variance based (PLS-SEM) </w:t>
      </w:r>
      <w:r w:rsidRPr="00B21C53">
        <w:rPr>
          <w:rFonts w:asciiTheme="majorBidi" w:hAnsiTheme="majorBidi" w:cs="B Mitra"/>
        </w:rPr>
        <w:lastRenderedPageBreak/>
        <w:t xml:space="preserve">under </w:t>
      </w:r>
      <w:proofErr w:type="spellStart"/>
      <w:r w:rsidRPr="00B21C53">
        <w:rPr>
          <w:rFonts w:asciiTheme="majorBidi" w:hAnsiTheme="majorBidi" w:cs="B Mitra"/>
        </w:rPr>
        <w:t>SmartPLS</w:t>
      </w:r>
      <w:proofErr w:type="spellEnd"/>
      <w:r w:rsidRPr="00B21C53">
        <w:rPr>
          <w:rFonts w:asciiTheme="majorBidi" w:hAnsiTheme="majorBidi" w:cs="B Mitra"/>
        </w:rPr>
        <w:t xml:space="preserve"> s</w:t>
      </w:r>
      <w:r w:rsidR="000C0DAD">
        <w:rPr>
          <w:rFonts w:asciiTheme="majorBidi" w:hAnsiTheme="majorBidi" w:cs="B Mitra"/>
        </w:rPr>
        <w:t>of</w:t>
      </w:r>
      <w:r w:rsidRPr="00B21C53">
        <w:rPr>
          <w:rFonts w:asciiTheme="majorBidi" w:hAnsiTheme="majorBidi" w:cs="B Mitra"/>
        </w:rPr>
        <w:t xml:space="preserve">tware. The number </w:t>
      </w:r>
      <w:r w:rsidR="000C0DAD">
        <w:rPr>
          <w:rFonts w:asciiTheme="majorBidi" w:hAnsiTheme="majorBidi" w:cs="B Mitra"/>
        </w:rPr>
        <w:t>of</w:t>
      </w:r>
      <w:r w:rsidRPr="00B21C53">
        <w:rPr>
          <w:rFonts w:asciiTheme="majorBidi" w:hAnsiTheme="majorBidi" w:cs="B Mitra"/>
        </w:rPr>
        <w:t xml:space="preserve"> filled questionnaires was 145 cases </w:t>
      </w:r>
      <w:r w:rsidR="000C0DAD">
        <w:rPr>
          <w:rFonts w:asciiTheme="majorBidi" w:hAnsiTheme="majorBidi" w:cs="B Mitra"/>
        </w:rPr>
        <w:t>of</w:t>
      </w:r>
      <w:r w:rsidRPr="00B21C53">
        <w:rPr>
          <w:rFonts w:asciiTheme="majorBidi" w:hAnsiTheme="majorBidi" w:cs="B Mitra"/>
        </w:rPr>
        <w:t xml:space="preserve"> electronic learning system users </w:t>
      </w:r>
      <w:r w:rsidR="000C0DAD">
        <w:rPr>
          <w:rFonts w:asciiTheme="majorBidi" w:hAnsiTheme="majorBidi" w:cs="B Mitra"/>
        </w:rPr>
        <w:t>of</w:t>
      </w:r>
      <w:r w:rsidRPr="00B21C53">
        <w:rPr>
          <w:rFonts w:asciiTheme="majorBidi" w:hAnsiTheme="majorBidi" w:cs="B Mitra"/>
        </w:rPr>
        <w:t xml:space="preserve"> </w:t>
      </w:r>
      <w:r w:rsidR="00EE142E">
        <w:rPr>
          <w:rFonts w:asciiTheme="majorBidi" w:hAnsiTheme="majorBidi" w:cs="B Mitra"/>
        </w:rPr>
        <w:t xml:space="preserve">the </w:t>
      </w:r>
      <w:r w:rsidR="00562AD0">
        <w:rPr>
          <w:rFonts w:asciiTheme="majorBidi" w:hAnsiTheme="majorBidi" w:cs="B Mitra"/>
        </w:rPr>
        <w:t xml:space="preserve">University </w:t>
      </w:r>
      <w:r w:rsidR="000C0DAD">
        <w:rPr>
          <w:rFonts w:asciiTheme="majorBidi" w:hAnsiTheme="majorBidi" w:cs="B Mitra"/>
        </w:rPr>
        <w:t>of</w:t>
      </w:r>
      <w:r w:rsidR="00562AD0">
        <w:rPr>
          <w:rFonts w:asciiTheme="majorBidi" w:hAnsiTheme="majorBidi" w:cs="B Mitra"/>
        </w:rPr>
        <w:t xml:space="preserve"> Tehran</w:t>
      </w:r>
      <w:r w:rsidRPr="00B21C53">
        <w:rPr>
          <w:rFonts w:asciiTheme="majorBidi" w:hAnsiTheme="majorBidi" w:cs="B Mitra"/>
        </w:rPr>
        <w:t xml:space="preserve"> who are studying under the title </w:t>
      </w:r>
      <w:r w:rsidR="000C0DAD">
        <w:rPr>
          <w:rFonts w:asciiTheme="majorBidi" w:hAnsiTheme="majorBidi" w:cs="B Mitra"/>
        </w:rPr>
        <w:t>of</w:t>
      </w:r>
      <w:r w:rsidRPr="00B21C53">
        <w:rPr>
          <w:rFonts w:asciiTheme="majorBidi" w:hAnsiTheme="majorBidi" w:cs="B Mitra"/>
        </w:rPr>
        <w:t xml:space="preserve"> </w:t>
      </w:r>
      <w:r w:rsidR="00B43D5F" w:rsidRPr="00B21C53">
        <w:rPr>
          <w:rFonts w:asciiTheme="majorBidi" w:hAnsiTheme="majorBidi" w:cs="B Mitra"/>
        </w:rPr>
        <w:t>student</w:t>
      </w:r>
      <w:r w:rsidR="00B43D5F">
        <w:rPr>
          <w:rFonts w:asciiTheme="majorBidi" w:hAnsiTheme="majorBidi" w:cs="B Mitra"/>
        </w:rPr>
        <w:t>s</w:t>
      </w:r>
      <w:r w:rsidR="00B43D5F" w:rsidRPr="00A25533">
        <w:rPr>
          <w:rFonts w:asciiTheme="majorBidi" w:hAnsiTheme="majorBidi" w:cs="B Mitra"/>
        </w:rPr>
        <w:t>.</w:t>
      </w:r>
      <w:r w:rsidR="0001757B">
        <w:rPr>
          <w:rFonts w:asciiTheme="majorBidi" w:hAnsiTheme="majorBidi" w:cs="B Mitra"/>
        </w:rPr>
        <w:t xml:space="preserve"> The basic concept which is used in the paper are reviewed in the next section.</w:t>
      </w:r>
    </w:p>
    <w:p w14:paraId="6861BD3A" w14:textId="79467536" w:rsidR="00266EFB" w:rsidRDefault="0001757B" w:rsidP="00E5729A">
      <w:pPr>
        <w:pStyle w:val="Heading2"/>
        <w:tabs>
          <w:tab w:val="clear" w:pos="234"/>
          <w:tab w:val="num" w:pos="180"/>
        </w:tabs>
        <w:ind w:left="180" w:hanging="180"/>
        <w:rPr>
          <w:rtl/>
        </w:rPr>
      </w:pPr>
      <w:r>
        <w:t>TAM-Based Model</w:t>
      </w:r>
    </w:p>
    <w:p w14:paraId="398944B1" w14:textId="4B535061" w:rsidR="00AA1FE2" w:rsidRDefault="00907786" w:rsidP="004100B2">
      <w:pPr>
        <w:pStyle w:val="BodyText"/>
        <w:tabs>
          <w:tab w:val="num" w:pos="0"/>
          <w:tab w:val="left" w:pos="180"/>
        </w:tabs>
        <w:ind w:firstLine="0"/>
      </w:pPr>
      <w:r>
        <w:t>A model based on the technology ac</w:t>
      </w:r>
      <w:r w:rsidR="00EA33D3">
        <w:t>ceptance model is used, which has been</w:t>
      </w:r>
      <w:r>
        <w:t xml:space="preserve"> used in many scientific articles. In this model, the attitude variable expresses people's positive and negative opinions </w:t>
      </w:r>
      <w:r w:rsidR="000C0DAD">
        <w:t>of</w:t>
      </w:r>
      <w:r>
        <w:t xml:space="preserve"> using this system, which indicates the level </w:t>
      </w:r>
      <w:r w:rsidR="000C0DAD">
        <w:t>of</w:t>
      </w:r>
      <w:r>
        <w:t xml:space="preserve"> understanding </w:t>
      </w:r>
      <w:r w:rsidR="000C0DAD">
        <w:t>of</w:t>
      </w:r>
      <w:r>
        <w:t xml:space="preserve"> the ease </w:t>
      </w:r>
      <w:r w:rsidR="000C0DAD">
        <w:t>of</w:t>
      </w:r>
      <w:r>
        <w:t xml:space="preserve"> use and also the level </w:t>
      </w:r>
      <w:r w:rsidR="000C0DAD">
        <w:t>of</w:t>
      </w:r>
      <w:r>
        <w:t xml:space="preserve"> perceived usefulness </w:t>
      </w:r>
      <w:r w:rsidR="000C0DAD">
        <w:t>of</w:t>
      </w:r>
      <w:r>
        <w:t xml:space="preserve"> using the </w:t>
      </w:r>
      <w:r w:rsidR="00EE142E">
        <w:t>system [</w:t>
      </w:r>
      <w:r w:rsidR="00046DDB">
        <w:t>6</w:t>
      </w:r>
      <w:r w:rsidR="00FF704A">
        <w:t>]</w:t>
      </w:r>
      <w:r>
        <w:t xml:space="preserve">. This understanding </w:t>
      </w:r>
      <w:r w:rsidR="000C0DAD">
        <w:t>of</w:t>
      </w:r>
      <w:r>
        <w:t xml:space="preserve"> the ease </w:t>
      </w:r>
      <w:r w:rsidR="000C0DAD">
        <w:t>of</w:t>
      </w:r>
      <w:r>
        <w:t xml:space="preserve"> use and usefulness </w:t>
      </w:r>
      <w:r w:rsidR="000C0DAD">
        <w:t>of</w:t>
      </w:r>
      <w:r>
        <w:t xml:space="preserve"> using the system directly impacts users’ behavioral performance in using electronic education systems. In this study, the facilitating conditions have been introduced as an effective factor in the perceived usefulness in such a way that the more the facilitating conditions are provided for the students, the more useful the system will be for them.</w:t>
      </w:r>
      <w:r w:rsidR="00C67012">
        <w:t xml:space="preserve"> </w:t>
      </w:r>
      <w:r>
        <w:t xml:space="preserve">Also, the users’ technical knowledge level has been introduced as an effective factor in understanding the user's ease </w:t>
      </w:r>
      <w:r w:rsidR="000C0DAD">
        <w:t>of</w:t>
      </w:r>
      <w:r>
        <w:t xml:space="preserve"> use </w:t>
      </w:r>
      <w:r w:rsidR="000C0DAD">
        <w:t>of</w:t>
      </w:r>
      <w:r>
        <w:t xml:space="preserve"> the system. Students who have higher technical knowledge can use the system more easily. </w:t>
      </w:r>
    </w:p>
    <w:p w14:paraId="2B28C698" w14:textId="77777777" w:rsidR="00AA1FE2" w:rsidRDefault="00AA1FE2" w:rsidP="00E5729A">
      <w:pPr>
        <w:pStyle w:val="Heading2"/>
        <w:tabs>
          <w:tab w:val="clear" w:pos="234"/>
        </w:tabs>
        <w:ind w:left="180" w:hanging="180"/>
      </w:pPr>
      <w:r>
        <w:t>SERVQUAL:</w:t>
      </w:r>
    </w:p>
    <w:p w14:paraId="38E2079B" w14:textId="3EA1601B" w:rsidR="00AA1FE2" w:rsidRDefault="00AA1FE2" w:rsidP="00AA1FE2">
      <w:pPr>
        <w:pStyle w:val="BodyText"/>
        <w:tabs>
          <w:tab w:val="num" w:pos="0"/>
          <w:tab w:val="left" w:pos="180"/>
        </w:tabs>
        <w:ind w:firstLine="0"/>
      </w:pPr>
      <w:r>
        <w:t xml:space="preserve">The concept and perception </w:t>
      </w:r>
      <w:r w:rsidR="000C0DAD">
        <w:t>of</w:t>
      </w:r>
      <w:r>
        <w:t xml:space="preserve"> quality are explained through </w:t>
      </w:r>
      <w:r w:rsidR="00C67012">
        <w:t xml:space="preserve">the </w:t>
      </w:r>
      <w:r>
        <w:t xml:space="preserve">SERVQUAL model suggested by Parasuraman, Zeithaml, and Berry (1988), which has Expectation Confirmation Theory </w:t>
      </w:r>
      <w:r w:rsidR="00C67012">
        <w:t>(Oliver, 1980) in its base. SERV</w:t>
      </w:r>
      <w:r>
        <w:t xml:space="preserve">QUAL objective is to measure the gap between consumer expectation and experience, </w:t>
      </w:r>
      <w:proofErr w:type="gramStart"/>
      <w:r>
        <w:t>i.e.</w:t>
      </w:r>
      <w:proofErr w:type="gramEnd"/>
      <w:r>
        <w:t xml:space="preserve"> a perception </w:t>
      </w:r>
      <w:r w:rsidR="000C0DAD">
        <w:t>of</w:t>
      </w:r>
      <w:r>
        <w:t xml:space="preserve"> satisfaction, concerning the services provided; and relies on the essential supposition that clients can assess the service quality </w:t>
      </w:r>
      <w:r w:rsidR="000C0DAD">
        <w:t>of</w:t>
      </w:r>
      <w:r>
        <w:t xml:space="preserve"> an organization by contrasting their expectations and experiences [4]. SERVQUAL stands out from other instruments, utilized to measure service quality, due to the distinctive methodologies that can be utilized for plugging gaps; </w:t>
      </w:r>
      <w:proofErr w:type="gramStart"/>
      <w:r>
        <w:t>i.e.</w:t>
      </w:r>
      <w:proofErr w:type="gramEnd"/>
      <w:r>
        <w:t xml:space="preserve"> SERVQUAL has been applied in both theoretical and operational domains [5].</w:t>
      </w:r>
    </w:p>
    <w:p w14:paraId="6F522EF0" w14:textId="4058BD42" w:rsidR="00ED13D6" w:rsidRDefault="00AA1FE2" w:rsidP="00AA1FE2">
      <w:pPr>
        <w:pStyle w:val="BodyText"/>
        <w:tabs>
          <w:tab w:val="num" w:pos="0"/>
          <w:tab w:val="left" w:pos="180"/>
        </w:tabs>
        <w:ind w:firstLine="0"/>
      </w:pPr>
      <w:r>
        <w:t>I</w:t>
      </w:r>
      <w:r w:rsidR="00907786">
        <w:t xml:space="preserve">n this article, the effect </w:t>
      </w:r>
      <w:r w:rsidR="000C0DAD">
        <w:t>of</w:t>
      </w:r>
      <w:r w:rsidR="00907786">
        <w:t xml:space="preserve"> the appearance quality </w:t>
      </w:r>
      <w:r w:rsidR="000C0DAD">
        <w:t>of</w:t>
      </w:r>
      <w:r w:rsidR="00907786">
        <w:t xml:space="preserve"> the system and the quality </w:t>
      </w:r>
      <w:r w:rsidR="000C0DAD">
        <w:t>of</w:t>
      </w:r>
      <w:r w:rsidR="00907786">
        <w:t xml:space="preserve"> the information provided in the system is considered as an effective factor in the technical quality </w:t>
      </w:r>
      <w:r w:rsidR="000C0DAD">
        <w:t>of</w:t>
      </w:r>
      <w:r w:rsidR="00907786">
        <w:t xml:space="preserve"> the service, improving the quality </w:t>
      </w:r>
      <w:r w:rsidR="000C0DAD">
        <w:t>of</w:t>
      </w:r>
      <w:r w:rsidR="00907786">
        <w:t xml:space="preserve"> the website’s appearance in addition to the high quality </w:t>
      </w:r>
      <w:r w:rsidR="000C0DAD">
        <w:t>of</w:t>
      </w:r>
      <w:r w:rsidR="00907786">
        <w:t xml:space="preserve"> the information in the system is ultimately effective on the level </w:t>
      </w:r>
      <w:r w:rsidR="000C0DAD">
        <w:t>of</w:t>
      </w:r>
      <w:r w:rsidR="00907786">
        <w:t xml:space="preserve"> user satisfaction with the system in the time </w:t>
      </w:r>
      <w:r w:rsidR="000C0DAD">
        <w:t>of</w:t>
      </w:r>
      <w:r w:rsidR="00907786">
        <w:t xml:space="preserve"> Coronavirus.</w:t>
      </w:r>
    </w:p>
    <w:p w14:paraId="3EDFA599" w14:textId="11083CB6" w:rsidR="00ED13D6" w:rsidRDefault="00907786" w:rsidP="00E5729A">
      <w:pPr>
        <w:pStyle w:val="Heading1"/>
        <w:numPr>
          <w:ilvl w:val="0"/>
          <w:numId w:val="21"/>
        </w:numPr>
        <w:jc w:val="both"/>
      </w:pPr>
      <w:r w:rsidRPr="00907786">
        <w:t>proposed mode</w:t>
      </w:r>
      <w:r w:rsidR="002B5439">
        <w:t>l</w:t>
      </w:r>
    </w:p>
    <w:p w14:paraId="24E0B487" w14:textId="3B1EC120" w:rsidR="009B7684" w:rsidRDefault="009B7684" w:rsidP="00C67012">
      <w:pPr>
        <w:jc w:val="both"/>
        <w:rPr>
          <w:spacing w:val="-1"/>
        </w:rPr>
      </w:pPr>
      <w:r w:rsidRPr="009B7684">
        <w:rPr>
          <w:spacing w:val="-1"/>
        </w:rPr>
        <w:t xml:space="preserve">To evaluate the level </w:t>
      </w:r>
      <w:r w:rsidR="000C0DAD">
        <w:rPr>
          <w:spacing w:val="-1"/>
        </w:rPr>
        <w:t>of</w:t>
      </w:r>
      <w:r w:rsidRPr="009B7684">
        <w:rPr>
          <w:spacing w:val="-1"/>
        </w:rPr>
        <w:t xml:space="preserve"> user satisfaction with the e-learning</w:t>
      </w:r>
      <w:r w:rsidR="00311EA9">
        <w:rPr>
          <w:spacing w:val="-1"/>
        </w:rPr>
        <w:t xml:space="preserve"> management</w:t>
      </w:r>
      <w:r w:rsidRPr="009B7684">
        <w:rPr>
          <w:spacing w:val="-1"/>
        </w:rPr>
        <w:t xml:space="preserve"> system, as a target variable, the performance </w:t>
      </w:r>
      <w:r w:rsidR="000C0DAD">
        <w:rPr>
          <w:spacing w:val="-1"/>
        </w:rPr>
        <w:t>of</w:t>
      </w:r>
      <w:r w:rsidRPr="009B7684">
        <w:rPr>
          <w:spacing w:val="-1"/>
        </w:rPr>
        <w:t xml:space="preserve"> the e-learning </w:t>
      </w:r>
      <w:r w:rsidR="00311EA9">
        <w:rPr>
          <w:spacing w:val="-1"/>
        </w:rPr>
        <w:t xml:space="preserve">management </w:t>
      </w:r>
      <w:r w:rsidRPr="009B7684">
        <w:rPr>
          <w:spacing w:val="-1"/>
        </w:rPr>
        <w:t xml:space="preserve">system at the University </w:t>
      </w:r>
      <w:r w:rsidR="000C0DAD">
        <w:rPr>
          <w:spacing w:val="-1"/>
        </w:rPr>
        <w:t>of</w:t>
      </w:r>
      <w:r w:rsidRPr="009B7684">
        <w:rPr>
          <w:spacing w:val="-1"/>
        </w:rPr>
        <w:t xml:space="preserve"> Tehran has been investigated. In this sense, the TAM model according to</w:t>
      </w:r>
      <w:r w:rsidR="00C67012">
        <w:rPr>
          <w:spacing w:val="-1"/>
        </w:rPr>
        <w:t xml:space="preserve"> Figure</w:t>
      </w:r>
      <w:r w:rsidRPr="009B7684">
        <w:rPr>
          <w:spacing w:val="-1"/>
        </w:rPr>
        <w:t xml:space="preserve">1 has been used as the proposed model. In this proposed model, </w:t>
      </w:r>
      <w:r w:rsidR="00520027">
        <w:rPr>
          <w:spacing w:val="-1"/>
        </w:rPr>
        <w:t xml:space="preserve">appearance quality </w:t>
      </w:r>
      <w:r w:rsidRPr="009B7684">
        <w:rPr>
          <w:spacing w:val="-1"/>
        </w:rPr>
        <w:t xml:space="preserve">and information quality are introduced as two effective external factors in the technical quality </w:t>
      </w:r>
      <w:r w:rsidR="000C0DAD">
        <w:rPr>
          <w:spacing w:val="-1"/>
        </w:rPr>
        <w:t>of</w:t>
      </w:r>
      <w:r w:rsidRPr="009B7684">
        <w:rPr>
          <w:spacing w:val="-1"/>
        </w:rPr>
        <w:t xml:space="preserve"> the service. The appearance quality </w:t>
      </w:r>
      <w:r w:rsidR="000C0DAD">
        <w:rPr>
          <w:spacing w:val="-1"/>
        </w:rPr>
        <w:t>of</w:t>
      </w:r>
      <w:r w:rsidRPr="009B7684">
        <w:rPr>
          <w:spacing w:val="-1"/>
        </w:rPr>
        <w:t xml:space="preserve"> the E-learn</w:t>
      </w:r>
      <w:r w:rsidR="00311EA9">
        <w:rPr>
          <w:spacing w:val="-1"/>
        </w:rPr>
        <w:t xml:space="preserve"> management</w:t>
      </w:r>
      <w:r w:rsidRPr="009B7684">
        <w:rPr>
          <w:spacing w:val="-1"/>
        </w:rPr>
        <w:t xml:space="preserve"> system includes things that </w:t>
      </w:r>
      <w:r w:rsidRPr="009B7684">
        <w:rPr>
          <w:spacing w:val="-1"/>
        </w:rPr>
        <w:t xml:space="preserve">improve the beauty and attractiveness </w:t>
      </w:r>
      <w:r w:rsidR="000C0DAD">
        <w:rPr>
          <w:spacing w:val="-1"/>
        </w:rPr>
        <w:t>of</w:t>
      </w:r>
      <w:r w:rsidRPr="009B7684">
        <w:rPr>
          <w:spacing w:val="-1"/>
        </w:rPr>
        <w:t xml:space="preserve"> the system and the e-learning site, and the quality </w:t>
      </w:r>
      <w:r w:rsidR="000C0DAD">
        <w:rPr>
          <w:spacing w:val="-1"/>
        </w:rPr>
        <w:t>of</w:t>
      </w:r>
      <w:r w:rsidRPr="009B7684">
        <w:rPr>
          <w:spacing w:val="-1"/>
        </w:rPr>
        <w:t xml:space="preserve"> the system information is introduced as an important factor in the model, this information is available to the users who use the system. The two factors, </w:t>
      </w:r>
      <w:r w:rsidR="00660262">
        <w:rPr>
          <w:spacing w:val="-1"/>
        </w:rPr>
        <w:t xml:space="preserve">appearance quality </w:t>
      </w:r>
      <w:r w:rsidRPr="009B7684">
        <w:rPr>
          <w:spacing w:val="-1"/>
        </w:rPr>
        <w:t>and the information</w:t>
      </w:r>
      <w:r w:rsidR="00660262">
        <w:rPr>
          <w:spacing w:val="-1"/>
        </w:rPr>
        <w:t xml:space="preserve"> quality</w:t>
      </w:r>
      <w:r w:rsidRPr="009B7684">
        <w:rPr>
          <w:spacing w:val="-1"/>
        </w:rPr>
        <w:t xml:space="preserve"> </w:t>
      </w:r>
      <w:r w:rsidR="000C0DAD">
        <w:rPr>
          <w:spacing w:val="-1"/>
        </w:rPr>
        <w:t>of</w:t>
      </w:r>
      <w:r w:rsidRPr="009B7684">
        <w:rPr>
          <w:spacing w:val="-1"/>
        </w:rPr>
        <w:t xml:space="preserve"> the e-learn </w:t>
      </w:r>
      <w:r w:rsidR="00311EA9">
        <w:rPr>
          <w:spacing w:val="-1"/>
        </w:rPr>
        <w:t xml:space="preserve">management </w:t>
      </w:r>
      <w:r w:rsidRPr="009B7684">
        <w:rPr>
          <w:spacing w:val="-1"/>
        </w:rPr>
        <w:t xml:space="preserve">system have both been effective in the technical quality </w:t>
      </w:r>
      <w:r w:rsidR="000C0DAD">
        <w:rPr>
          <w:spacing w:val="-1"/>
        </w:rPr>
        <w:t>of</w:t>
      </w:r>
      <w:r w:rsidRPr="009B7684">
        <w:rPr>
          <w:spacing w:val="-1"/>
        </w:rPr>
        <w:t xml:space="preserve"> the service, which had a high impact on user satisfaction with the E-learn </w:t>
      </w:r>
      <w:r w:rsidR="00311EA9">
        <w:rPr>
          <w:spacing w:val="-1"/>
        </w:rPr>
        <w:t xml:space="preserve">management </w:t>
      </w:r>
      <w:r w:rsidRPr="009B7684">
        <w:rPr>
          <w:spacing w:val="-1"/>
        </w:rPr>
        <w:t xml:space="preserve">system </w:t>
      </w:r>
      <w:r w:rsidR="000C0DAD">
        <w:rPr>
          <w:spacing w:val="-1"/>
        </w:rPr>
        <w:t>of</w:t>
      </w:r>
      <w:r w:rsidRPr="009B7684">
        <w:rPr>
          <w:spacing w:val="-1"/>
        </w:rPr>
        <w:t xml:space="preserve"> the University </w:t>
      </w:r>
      <w:r w:rsidR="000C0DAD">
        <w:rPr>
          <w:spacing w:val="-1"/>
        </w:rPr>
        <w:t>of</w:t>
      </w:r>
      <w:r w:rsidRPr="009B7684">
        <w:rPr>
          <w:spacing w:val="-1"/>
        </w:rPr>
        <w:t xml:space="preserve"> Tehran at the time </w:t>
      </w:r>
      <w:r w:rsidR="000C0DAD">
        <w:rPr>
          <w:spacing w:val="-1"/>
        </w:rPr>
        <w:t>of</w:t>
      </w:r>
      <w:r w:rsidRPr="009B7684">
        <w:rPr>
          <w:spacing w:val="-1"/>
        </w:rPr>
        <w:t xml:space="preserve"> the Coronavirus. All these factors have been raised as questions in the electronic questionnaire and then evaluated in the proposed model.</w:t>
      </w:r>
    </w:p>
    <w:p w14:paraId="5B7A5FA1" w14:textId="77777777" w:rsidR="00F0081C" w:rsidRDefault="00F0081C" w:rsidP="00156355">
      <w:pPr>
        <w:jc w:val="both"/>
        <w:rPr>
          <w:spacing w:val="-1"/>
        </w:rPr>
      </w:pPr>
    </w:p>
    <w:p w14:paraId="00B3935C" w14:textId="14A081FF" w:rsidR="00F0081C" w:rsidRPr="009B7684" w:rsidRDefault="00E5729A" w:rsidP="00E5729A">
      <w:pPr>
        <w:pStyle w:val="Heading2"/>
        <w:numPr>
          <w:ilvl w:val="1"/>
          <w:numId w:val="22"/>
        </w:numPr>
        <w:ind w:hanging="162"/>
      </w:pPr>
      <w:r>
        <w:t>H</w:t>
      </w:r>
      <w:r w:rsidR="00F0081C">
        <w:t>ypothesis</w:t>
      </w:r>
    </w:p>
    <w:p w14:paraId="0428EB2B" w14:textId="3453C61D" w:rsidR="009B7684" w:rsidRPr="009B7684" w:rsidRDefault="009B7684" w:rsidP="00C67012">
      <w:pPr>
        <w:jc w:val="both"/>
        <w:rPr>
          <w:spacing w:val="-1"/>
        </w:rPr>
      </w:pPr>
      <w:r w:rsidRPr="009B7684">
        <w:rPr>
          <w:spacing w:val="-1"/>
        </w:rPr>
        <w:t xml:space="preserve">According to </w:t>
      </w:r>
      <w:r w:rsidR="00C67012">
        <w:rPr>
          <w:spacing w:val="-1"/>
        </w:rPr>
        <w:t>Figure</w:t>
      </w:r>
      <w:r w:rsidR="00520027">
        <w:rPr>
          <w:spacing w:val="-1"/>
        </w:rPr>
        <w:t xml:space="preserve"> </w:t>
      </w:r>
      <w:r w:rsidRPr="009B7684">
        <w:rPr>
          <w:spacing w:val="-1"/>
        </w:rPr>
        <w:t xml:space="preserve">1, hypothesis 1 (H1) is defined as follows: facilitating conditions have a relationship with the perceived usefulness and are effective on it, and according to hypothesis 2 (H2), these facilitating conditions have a relationship with understanding the ease </w:t>
      </w:r>
      <w:r w:rsidR="000C0DAD">
        <w:rPr>
          <w:spacing w:val="-1"/>
        </w:rPr>
        <w:t>of</w:t>
      </w:r>
      <w:r w:rsidRPr="009B7684">
        <w:rPr>
          <w:spacing w:val="-1"/>
        </w:rPr>
        <w:t xml:space="preserve"> use </w:t>
      </w:r>
      <w:r w:rsidR="000C0DAD">
        <w:rPr>
          <w:spacing w:val="-1"/>
        </w:rPr>
        <w:t>of</w:t>
      </w:r>
      <w:r w:rsidRPr="009B7684">
        <w:rPr>
          <w:spacing w:val="-1"/>
        </w:rPr>
        <w:t xml:space="preserve"> the system. In the same way, we define </w:t>
      </w:r>
      <w:proofErr w:type="gramStart"/>
      <w:r w:rsidRPr="009B7684">
        <w:rPr>
          <w:spacing w:val="-1"/>
        </w:rPr>
        <w:t>that hypotheses</w:t>
      </w:r>
      <w:proofErr w:type="gramEnd"/>
      <w:r w:rsidRPr="009B7684">
        <w:rPr>
          <w:spacing w:val="-1"/>
        </w:rPr>
        <w:t xml:space="preserve"> 3 and 4 (H3 and H4) respectively state that the people’s technical knowledge level has a transitory effect on the understanding </w:t>
      </w:r>
      <w:r w:rsidR="000C0DAD">
        <w:rPr>
          <w:spacing w:val="-1"/>
        </w:rPr>
        <w:t>of</w:t>
      </w:r>
      <w:r w:rsidRPr="009B7684">
        <w:rPr>
          <w:spacing w:val="-1"/>
        </w:rPr>
        <w:t xml:space="preserve"> the ease </w:t>
      </w:r>
      <w:r w:rsidR="000C0DAD">
        <w:rPr>
          <w:spacing w:val="-1"/>
        </w:rPr>
        <w:t>of</w:t>
      </w:r>
      <w:r w:rsidRPr="009B7684">
        <w:rPr>
          <w:spacing w:val="-1"/>
        </w:rPr>
        <w:t xml:space="preserve"> use and attitude. The continuation </w:t>
      </w:r>
      <w:r w:rsidR="000C0DAD">
        <w:rPr>
          <w:spacing w:val="-1"/>
        </w:rPr>
        <w:t>of</w:t>
      </w:r>
      <w:r w:rsidRPr="009B7684">
        <w:rPr>
          <w:spacing w:val="-1"/>
        </w:rPr>
        <w:t xml:space="preserve"> hypotheses 5 and 6 (H5 and H6), respectively shows that understanding the level </w:t>
      </w:r>
      <w:r w:rsidR="000C0DAD">
        <w:rPr>
          <w:spacing w:val="-1"/>
        </w:rPr>
        <w:t>of</w:t>
      </w:r>
      <w:r w:rsidRPr="009B7684">
        <w:rPr>
          <w:spacing w:val="-1"/>
        </w:rPr>
        <w:t xml:space="preserve"> ease </w:t>
      </w:r>
      <w:r w:rsidR="000C0DAD">
        <w:rPr>
          <w:spacing w:val="-1"/>
        </w:rPr>
        <w:t>of</w:t>
      </w:r>
      <w:r w:rsidRPr="009B7684">
        <w:rPr>
          <w:spacing w:val="-1"/>
        </w:rPr>
        <w:t xml:space="preserve"> use is related to perceived usefulness (utility) and attitude. The relationship between the perceived ease </w:t>
      </w:r>
      <w:r w:rsidR="000C0DAD">
        <w:rPr>
          <w:spacing w:val="-1"/>
        </w:rPr>
        <w:t>of</w:t>
      </w:r>
      <w:r w:rsidRPr="009B7684">
        <w:rPr>
          <w:spacing w:val="-1"/>
        </w:rPr>
        <w:t xml:space="preserve"> use and the person's attitude, which includes his/her positive or negative feelings toward the system, is considered hypothesis 7 (H7), and the relationship between perceived usefulness and behavioral intention is considered as hypothesis 8 (H8), which </w:t>
      </w:r>
      <w:r w:rsidR="000C0DAD">
        <w:rPr>
          <w:spacing w:val="-1"/>
        </w:rPr>
        <w:t>of</w:t>
      </w:r>
      <w:r w:rsidRPr="009B7684">
        <w:rPr>
          <w:spacing w:val="-1"/>
        </w:rPr>
        <w:t xml:space="preserve"> course is considered as a correlation between those two factors. The nesting </w:t>
      </w:r>
      <w:r w:rsidR="000C0DAD">
        <w:rPr>
          <w:spacing w:val="-1"/>
        </w:rPr>
        <w:t>of</w:t>
      </w:r>
      <w:r w:rsidRPr="009B7684">
        <w:rPr>
          <w:spacing w:val="-1"/>
        </w:rPr>
        <w:t xml:space="preserve"> these factors was examined and analyzed. Also, the relationship between attitude and behavioral intentions has been considered as hypothesis 9 (H9)</w:t>
      </w:r>
      <w:r w:rsidR="00C67012">
        <w:rPr>
          <w:spacing w:val="-1"/>
        </w:rPr>
        <w:t>,</w:t>
      </w:r>
      <w:r w:rsidRPr="009B7684">
        <w:rPr>
          <w:spacing w:val="-1"/>
        </w:rPr>
        <w:t xml:space="preserve"> and the effect </w:t>
      </w:r>
      <w:r w:rsidR="000C0DAD">
        <w:rPr>
          <w:spacing w:val="-1"/>
        </w:rPr>
        <w:t>of</w:t>
      </w:r>
      <w:r w:rsidRPr="009B7684">
        <w:rPr>
          <w:spacing w:val="-1"/>
        </w:rPr>
        <w:t xml:space="preserve"> behavioral intentions on the target factor, which was the user satisfaction level in using the system during the Corona pandemic, has been considered as hypothesis 10 (H10). According to the 11th hypothesis (H11), people's attitudes toward the system will also affect the target variable. Next, hypotheses 12, 13, and 14, are introduced. According to hypotheses 12 and 13 (H12, H13), respectively, the appearance quality </w:t>
      </w:r>
      <w:r w:rsidR="000C0DAD">
        <w:rPr>
          <w:spacing w:val="-1"/>
        </w:rPr>
        <w:t>of</w:t>
      </w:r>
      <w:r w:rsidRPr="009B7684">
        <w:rPr>
          <w:spacing w:val="-1"/>
        </w:rPr>
        <w:t xml:space="preserve"> the system and the quality </w:t>
      </w:r>
      <w:r w:rsidR="000C0DAD">
        <w:rPr>
          <w:spacing w:val="-1"/>
        </w:rPr>
        <w:t>of</w:t>
      </w:r>
      <w:r w:rsidRPr="009B7684">
        <w:rPr>
          <w:spacing w:val="-1"/>
        </w:rPr>
        <w:t xml:space="preserve"> the information provided to users in this system are considered as two factors affecting the technical quality </w:t>
      </w:r>
      <w:r w:rsidR="000C0DAD">
        <w:rPr>
          <w:spacing w:val="-1"/>
        </w:rPr>
        <w:t>of</w:t>
      </w:r>
      <w:r w:rsidRPr="009B7684">
        <w:rPr>
          <w:spacing w:val="-1"/>
        </w:rPr>
        <w:t xml:space="preserve"> this system. Finally, by introducing hypothesis 14 (H14), we show that this level </w:t>
      </w:r>
      <w:r w:rsidR="000C0DAD">
        <w:rPr>
          <w:spacing w:val="-1"/>
        </w:rPr>
        <w:t>of</w:t>
      </w:r>
      <w:r w:rsidRPr="009B7684">
        <w:rPr>
          <w:spacing w:val="-1"/>
        </w:rPr>
        <w:t xml:space="preserve"> technical quality affects the target variable, which is the level </w:t>
      </w:r>
      <w:r w:rsidR="000C0DAD">
        <w:rPr>
          <w:spacing w:val="-1"/>
        </w:rPr>
        <w:t>of</w:t>
      </w:r>
      <w:r w:rsidRPr="009B7684">
        <w:rPr>
          <w:spacing w:val="-1"/>
        </w:rPr>
        <w:t xml:space="preserve"> user satisfaction with the e-learning </w:t>
      </w:r>
      <w:r w:rsidR="00311EA9">
        <w:rPr>
          <w:spacing w:val="-1"/>
        </w:rPr>
        <w:t xml:space="preserve">management </w:t>
      </w:r>
      <w:r w:rsidRPr="009B7684">
        <w:rPr>
          <w:spacing w:val="-1"/>
        </w:rPr>
        <w:t xml:space="preserve">system </w:t>
      </w:r>
      <w:r w:rsidR="000C0DAD">
        <w:rPr>
          <w:spacing w:val="-1"/>
        </w:rPr>
        <w:t>of</w:t>
      </w:r>
      <w:r w:rsidRPr="009B7684">
        <w:rPr>
          <w:spacing w:val="-1"/>
        </w:rPr>
        <w:t xml:space="preserve"> </w:t>
      </w:r>
      <w:r w:rsidR="00C67012">
        <w:rPr>
          <w:spacing w:val="-1"/>
        </w:rPr>
        <w:t xml:space="preserve">the </w:t>
      </w:r>
      <w:r w:rsidR="00562AD0">
        <w:rPr>
          <w:spacing w:val="-1"/>
        </w:rPr>
        <w:t xml:space="preserve">University </w:t>
      </w:r>
      <w:r w:rsidR="000C0DAD">
        <w:rPr>
          <w:spacing w:val="-1"/>
        </w:rPr>
        <w:t>of</w:t>
      </w:r>
      <w:r w:rsidR="00562AD0">
        <w:rPr>
          <w:spacing w:val="-1"/>
        </w:rPr>
        <w:t xml:space="preserve"> Tehran</w:t>
      </w:r>
      <w:r w:rsidRPr="009B7684">
        <w:rPr>
          <w:spacing w:val="-1"/>
        </w:rPr>
        <w:t xml:space="preserve">. </w:t>
      </w:r>
    </w:p>
    <w:p w14:paraId="30D293AF" w14:textId="223F188E" w:rsidR="00C85E40" w:rsidRPr="00C85E40" w:rsidRDefault="009B7684" w:rsidP="00156355">
      <w:pPr>
        <w:jc w:val="both"/>
        <w:rPr>
          <w:spacing w:val="-1"/>
        </w:rPr>
      </w:pPr>
      <w:r w:rsidRPr="009B7684">
        <w:rPr>
          <w:spacing w:val="-1"/>
        </w:rPr>
        <w:t xml:space="preserve">Overall, 14 hypotheses were introduced and reviewed in this study, </w:t>
      </w:r>
      <w:r w:rsidR="00C67012">
        <w:rPr>
          <w:spacing w:val="-1"/>
        </w:rPr>
        <w:t xml:space="preserve">and </w:t>
      </w:r>
      <w:r w:rsidRPr="009B7684">
        <w:rPr>
          <w:spacing w:val="-1"/>
        </w:rPr>
        <w:t xml:space="preserve">all </w:t>
      </w:r>
      <w:r w:rsidR="000C0DAD">
        <w:rPr>
          <w:spacing w:val="-1"/>
        </w:rPr>
        <w:t>of</w:t>
      </w:r>
      <w:r w:rsidRPr="009B7684">
        <w:rPr>
          <w:spacing w:val="-1"/>
        </w:rPr>
        <w:t xml:space="preserve"> them were introduced to check the level </w:t>
      </w:r>
      <w:r w:rsidR="000C0DAD">
        <w:rPr>
          <w:spacing w:val="-1"/>
        </w:rPr>
        <w:t>of</w:t>
      </w:r>
      <w:r w:rsidRPr="009B7684">
        <w:rPr>
          <w:spacing w:val="-1"/>
        </w:rPr>
        <w:t xml:space="preserve"> user satisfaction. (</w:t>
      </w:r>
      <w:proofErr w:type="gramStart"/>
      <w:r w:rsidRPr="009B7684">
        <w:rPr>
          <w:spacing w:val="-1"/>
        </w:rPr>
        <w:t>figure</w:t>
      </w:r>
      <w:proofErr w:type="gramEnd"/>
      <w:r w:rsidRPr="009B7684">
        <w:rPr>
          <w:spacing w:val="-1"/>
        </w:rPr>
        <w:t xml:space="preserve"> 1)</w:t>
      </w:r>
    </w:p>
    <w:p w14:paraId="1978755B" w14:textId="77777777" w:rsidR="00ED13D6" w:rsidRDefault="00ED13D6" w:rsidP="00156355">
      <w:pPr>
        <w:pStyle w:val="Heading3"/>
        <w:numPr>
          <w:ilvl w:val="0"/>
          <w:numId w:val="0"/>
        </w:numPr>
      </w:pPr>
    </w:p>
    <w:p w14:paraId="3D3AD0E7" w14:textId="77777777" w:rsidR="00C85E40" w:rsidRDefault="00C85E40" w:rsidP="00156355">
      <w:pPr>
        <w:pStyle w:val="BodyText"/>
      </w:pPr>
    </w:p>
    <w:p w14:paraId="146D0FE4" w14:textId="77777777" w:rsidR="00C85E40" w:rsidRDefault="00C85E40" w:rsidP="00156355">
      <w:pPr>
        <w:pStyle w:val="BodyText"/>
      </w:pPr>
    </w:p>
    <w:p w14:paraId="37075114" w14:textId="77777777" w:rsidR="00C85E40" w:rsidRDefault="00C85E40" w:rsidP="00156355">
      <w:pPr>
        <w:pStyle w:val="BodyText"/>
        <w:sectPr w:rsidR="00C85E40" w:rsidSect="009D73F0">
          <w:type w:val="continuous"/>
          <w:pgSz w:w="11909" w:h="16834" w:code="9"/>
          <w:pgMar w:top="1134" w:right="1418" w:bottom="1134" w:left="1418" w:header="720" w:footer="720" w:gutter="0"/>
          <w:cols w:num="2" w:space="360"/>
          <w:rtlGutter/>
          <w:docGrid w:linePitch="360"/>
        </w:sectPr>
      </w:pPr>
    </w:p>
    <w:p w14:paraId="2EBE4F66" w14:textId="69DB8EFB" w:rsidR="00C85E40" w:rsidRDefault="00987A6E" w:rsidP="00562AD0">
      <w:pPr>
        <w:pStyle w:val="BodyText"/>
        <w:jc w:val="center"/>
      </w:pPr>
      <w:r>
        <w:object w:dxaOrig="12793" w:dyaOrig="6985" w14:anchorId="79A7E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15.3pt" o:ole="">
            <v:imagedata r:id="rId12" o:title=""/>
          </v:shape>
          <o:OLEObject Type="Embed" ProgID="Visio.Drawing.15" ShapeID="_x0000_i1025" DrawAspect="Content" ObjectID="_1742631822" r:id="rId13"/>
        </w:object>
      </w:r>
    </w:p>
    <w:p w14:paraId="1645786A" w14:textId="3DD3ED99" w:rsidR="00264F18" w:rsidRDefault="00264F18" w:rsidP="00264F18">
      <w:pPr>
        <w:pStyle w:val="Caption"/>
        <w:keepNext/>
      </w:pPr>
      <w:r>
        <w:t xml:space="preserve">Figure </w:t>
      </w:r>
      <w:fldSimple w:instr=" SEQ Figure \* ARABIC ">
        <w:r w:rsidR="00EE3955">
          <w:rPr>
            <w:noProof/>
          </w:rPr>
          <w:t>1</w:t>
        </w:r>
      </w:fldSimple>
      <w:r>
        <w:t xml:space="preserve">: TAM model and </w:t>
      </w:r>
      <w:r w:rsidRPr="00520027">
        <w:t>hypotheses</w:t>
      </w:r>
    </w:p>
    <w:p w14:paraId="55F8BB71" w14:textId="77777777" w:rsidR="00731FD0" w:rsidRDefault="00731FD0" w:rsidP="00266EFB">
      <w:pPr>
        <w:pStyle w:val="BodyText"/>
        <w:ind w:firstLine="0"/>
        <w:sectPr w:rsidR="00731FD0" w:rsidSect="00C85E40">
          <w:type w:val="continuous"/>
          <w:pgSz w:w="11909" w:h="16834" w:code="9"/>
          <w:pgMar w:top="1134" w:right="1418" w:bottom="1134" w:left="1418" w:header="720" w:footer="720" w:gutter="0"/>
          <w:cols w:space="360"/>
          <w:rtlGutter/>
          <w:docGrid w:linePitch="360"/>
        </w:sectPr>
      </w:pPr>
    </w:p>
    <w:p w14:paraId="423BD184" w14:textId="77777777" w:rsidR="00731FD0" w:rsidRDefault="00731FD0" w:rsidP="00266EFB">
      <w:pPr>
        <w:pStyle w:val="BodyText"/>
        <w:ind w:firstLine="0"/>
      </w:pPr>
    </w:p>
    <w:p w14:paraId="6371E408" w14:textId="77777777" w:rsidR="00F0081C" w:rsidRDefault="00F0081C" w:rsidP="00E5729A">
      <w:pPr>
        <w:pStyle w:val="Heading2"/>
        <w:ind w:hanging="162"/>
      </w:pPr>
      <w:r w:rsidRPr="009B7684">
        <w:t>Data collection</w:t>
      </w:r>
    </w:p>
    <w:p w14:paraId="2346052A" w14:textId="6555172B" w:rsidR="00F0081C" w:rsidRDefault="00F0081C" w:rsidP="00156355">
      <w:pPr>
        <w:pStyle w:val="BodyText"/>
      </w:pPr>
      <w:r>
        <w:t xml:space="preserve">In this research, </w:t>
      </w:r>
      <w:proofErr w:type="spellStart"/>
      <w:r>
        <w:t>SmartPLS</w:t>
      </w:r>
      <w:proofErr w:type="spellEnd"/>
      <w:r>
        <w:t xml:space="preserve"> s</w:t>
      </w:r>
      <w:r w:rsidR="000C0DAD">
        <w:t>of</w:t>
      </w:r>
      <w:r>
        <w:t xml:space="preserve">tware was used to evaluate the </w:t>
      </w:r>
      <w:r w:rsidRPr="0087071C">
        <w:t>proposed model's factor loadings and measure each factor's impact</w:t>
      </w:r>
      <w:r>
        <w:t>. Also, a questionnaire has been used that presents the factors affecting the basic model based on TAM along with some additional indicators and defines the target community by taking into account the collected demographic information.</w:t>
      </w:r>
    </w:p>
    <w:p w14:paraId="5040D235" w14:textId="68BF2657" w:rsidR="00592494" w:rsidRPr="00B21C53" w:rsidRDefault="00951E98" w:rsidP="00156355">
      <w:pPr>
        <w:jc w:val="both"/>
        <w:rPr>
          <w:rFonts w:asciiTheme="majorBidi" w:hAnsiTheme="majorBidi" w:cs="B Mitra"/>
        </w:rPr>
      </w:pPr>
      <w:r w:rsidRPr="00951E98">
        <w:rPr>
          <w:rFonts w:asciiTheme="majorBidi" w:hAnsiTheme="majorBidi" w:cs="B Mitra"/>
        </w:rPr>
        <w:t>In this study, participants were randomly selected</w:t>
      </w:r>
      <w:r>
        <w:rPr>
          <w:rFonts w:asciiTheme="majorBidi" w:hAnsiTheme="majorBidi" w:cs="B Mitra"/>
        </w:rPr>
        <w:t>,</w:t>
      </w:r>
      <w:r w:rsidR="00562AD0">
        <w:rPr>
          <w:rFonts w:asciiTheme="majorBidi" w:hAnsiTheme="majorBidi" w:cs="B Mitra"/>
        </w:rPr>
        <w:t xml:space="preserve">145 University </w:t>
      </w:r>
      <w:r w:rsidR="000C0DAD">
        <w:rPr>
          <w:rFonts w:asciiTheme="majorBidi" w:hAnsiTheme="majorBidi" w:cs="B Mitra"/>
        </w:rPr>
        <w:t>of</w:t>
      </w:r>
      <w:r w:rsidR="00562AD0">
        <w:rPr>
          <w:rFonts w:asciiTheme="majorBidi" w:hAnsiTheme="majorBidi" w:cs="B Mitra"/>
        </w:rPr>
        <w:t xml:space="preserve"> Tehran</w:t>
      </w:r>
      <w:r w:rsidR="00592494" w:rsidRPr="00B21C53">
        <w:rPr>
          <w:rFonts w:asciiTheme="majorBidi" w:hAnsiTheme="majorBidi" w:cs="B Mitra"/>
        </w:rPr>
        <w:t xml:space="preserve">'s e-learning </w:t>
      </w:r>
      <w:r w:rsidR="00311EA9">
        <w:rPr>
          <w:rFonts w:asciiTheme="majorBidi" w:hAnsiTheme="majorBidi" w:cs="B Mitra"/>
        </w:rPr>
        <w:t xml:space="preserve">management </w:t>
      </w:r>
      <w:r w:rsidR="00592494" w:rsidRPr="00B21C53">
        <w:rPr>
          <w:rFonts w:asciiTheme="majorBidi" w:hAnsiTheme="majorBidi" w:cs="B Mitra"/>
        </w:rPr>
        <w:t xml:space="preserve">system users have completed this questionnaire at different times. A summary </w:t>
      </w:r>
      <w:r w:rsidR="000C0DAD">
        <w:rPr>
          <w:rFonts w:asciiTheme="majorBidi" w:hAnsiTheme="majorBidi" w:cs="B Mitra"/>
        </w:rPr>
        <w:t>of</w:t>
      </w:r>
      <w:r w:rsidR="00592494" w:rsidRPr="00B21C53">
        <w:rPr>
          <w:rFonts w:asciiTheme="majorBidi" w:hAnsiTheme="majorBidi" w:cs="B Mitra"/>
        </w:rPr>
        <w:t xml:space="preserve"> the analysis </w:t>
      </w:r>
      <w:r w:rsidR="000C0DAD">
        <w:rPr>
          <w:rFonts w:asciiTheme="majorBidi" w:hAnsiTheme="majorBidi" w:cs="B Mitra"/>
        </w:rPr>
        <w:t>of</w:t>
      </w:r>
      <w:r w:rsidR="00592494" w:rsidRPr="00B21C53">
        <w:rPr>
          <w:rFonts w:asciiTheme="majorBidi" w:hAnsiTheme="majorBidi" w:cs="B Mitra"/>
        </w:rPr>
        <w:t xml:space="preserve"> the target community is prepared in the following charts based on the collected data.</w:t>
      </w:r>
    </w:p>
    <w:p w14:paraId="61CD0CB3" w14:textId="037C0C53" w:rsidR="00592494" w:rsidRDefault="00592494" w:rsidP="00156355">
      <w:pPr>
        <w:jc w:val="both"/>
        <w:rPr>
          <w:rFonts w:asciiTheme="majorBidi" w:hAnsiTheme="majorBidi" w:cs="B Mitra"/>
        </w:rPr>
      </w:pPr>
      <w:r w:rsidRPr="00B21C53">
        <w:rPr>
          <w:rFonts w:asciiTheme="majorBidi" w:hAnsiTheme="majorBidi" w:cs="B Mitra"/>
        </w:rPr>
        <w:t xml:space="preserve">48% </w:t>
      </w:r>
      <w:r w:rsidR="000C0DAD">
        <w:rPr>
          <w:rFonts w:asciiTheme="majorBidi" w:hAnsiTheme="majorBidi" w:cs="B Mitra"/>
        </w:rPr>
        <w:t>of</w:t>
      </w:r>
      <w:r w:rsidRPr="00B21C53">
        <w:rPr>
          <w:rFonts w:asciiTheme="majorBidi" w:hAnsiTheme="majorBidi" w:cs="B Mitra"/>
        </w:rPr>
        <w:t xml:space="preserve"> women and 52% </w:t>
      </w:r>
      <w:r w:rsidR="000C0DAD">
        <w:rPr>
          <w:rFonts w:asciiTheme="majorBidi" w:hAnsiTheme="majorBidi" w:cs="B Mitra"/>
        </w:rPr>
        <w:t>of</w:t>
      </w:r>
      <w:r w:rsidRPr="00B21C53">
        <w:rPr>
          <w:rFonts w:asciiTheme="majorBidi" w:hAnsiTheme="majorBidi" w:cs="B Mitra"/>
        </w:rPr>
        <w:t xml:space="preserve"> men make up this statistical population who have participated in the proposed questionnaire, whose age range is shown in chart 3. 23% </w:t>
      </w:r>
      <w:r w:rsidR="000C0DAD">
        <w:rPr>
          <w:rFonts w:asciiTheme="majorBidi" w:hAnsiTheme="majorBidi" w:cs="B Mitra"/>
        </w:rPr>
        <w:t>of</w:t>
      </w:r>
      <w:r w:rsidRPr="00B21C53">
        <w:rPr>
          <w:rFonts w:asciiTheme="majorBidi" w:hAnsiTheme="majorBidi" w:cs="B Mitra"/>
        </w:rPr>
        <w:t xml:space="preserve"> the participants were in the age range </w:t>
      </w:r>
      <w:r w:rsidR="000C0DAD">
        <w:rPr>
          <w:rFonts w:asciiTheme="majorBidi" w:hAnsiTheme="majorBidi" w:cs="B Mitra"/>
        </w:rPr>
        <w:t>of</w:t>
      </w:r>
      <w:r w:rsidRPr="00B21C53">
        <w:rPr>
          <w:rFonts w:asciiTheme="majorBidi" w:hAnsiTheme="majorBidi" w:cs="B Mitra"/>
        </w:rPr>
        <w:t xml:space="preserve"> 15-20, 32% </w:t>
      </w:r>
      <w:r w:rsidR="000C0DAD">
        <w:rPr>
          <w:rFonts w:asciiTheme="majorBidi" w:hAnsiTheme="majorBidi" w:cs="B Mitra"/>
        </w:rPr>
        <w:t>of</w:t>
      </w:r>
      <w:r w:rsidRPr="00B21C53">
        <w:rPr>
          <w:rFonts w:asciiTheme="majorBidi" w:hAnsiTheme="majorBidi" w:cs="B Mitra"/>
        </w:rPr>
        <w:t xml:space="preserve"> them were in the age range </w:t>
      </w:r>
      <w:r w:rsidR="000C0DAD">
        <w:rPr>
          <w:rFonts w:asciiTheme="majorBidi" w:hAnsiTheme="majorBidi" w:cs="B Mitra"/>
        </w:rPr>
        <w:t>of</w:t>
      </w:r>
      <w:r w:rsidRPr="00B21C53">
        <w:rPr>
          <w:rFonts w:asciiTheme="majorBidi" w:hAnsiTheme="majorBidi" w:cs="B Mitra"/>
        </w:rPr>
        <w:t xml:space="preserve"> 21-30, 39% in the age range </w:t>
      </w:r>
      <w:r w:rsidR="000C0DAD">
        <w:rPr>
          <w:rFonts w:asciiTheme="majorBidi" w:hAnsiTheme="majorBidi" w:cs="B Mitra"/>
        </w:rPr>
        <w:t>of</w:t>
      </w:r>
      <w:r w:rsidRPr="00B21C53">
        <w:rPr>
          <w:rFonts w:asciiTheme="majorBidi" w:hAnsiTheme="majorBidi" w:cs="B Mitra"/>
        </w:rPr>
        <w:t xml:space="preserve"> 31-45 and 6% </w:t>
      </w:r>
      <w:r w:rsidR="000C0DAD">
        <w:rPr>
          <w:rFonts w:asciiTheme="majorBidi" w:hAnsiTheme="majorBidi" w:cs="B Mitra"/>
        </w:rPr>
        <w:t>of</w:t>
      </w:r>
      <w:r w:rsidRPr="00B21C53">
        <w:rPr>
          <w:rFonts w:asciiTheme="majorBidi" w:hAnsiTheme="majorBidi" w:cs="B Mitra"/>
        </w:rPr>
        <w:t xml:space="preserve"> them were over 45 years old.</w:t>
      </w:r>
    </w:p>
    <w:p w14:paraId="126D19E1" w14:textId="2964B1A0" w:rsidR="00592494" w:rsidRDefault="00592494" w:rsidP="00156355">
      <w:pPr>
        <w:jc w:val="both"/>
        <w:rPr>
          <w:rFonts w:asciiTheme="majorBidi" w:hAnsiTheme="majorBidi" w:cs="B Mitra"/>
        </w:rPr>
      </w:pPr>
      <w:r w:rsidRPr="00B21C53">
        <w:rPr>
          <w:rFonts w:asciiTheme="majorBidi" w:hAnsiTheme="majorBidi" w:cs="B Mitra"/>
        </w:rPr>
        <w:t xml:space="preserve">One </w:t>
      </w:r>
      <w:r w:rsidR="000C0DAD">
        <w:rPr>
          <w:rFonts w:asciiTheme="majorBidi" w:hAnsiTheme="majorBidi" w:cs="B Mitra"/>
        </w:rPr>
        <w:t>of</w:t>
      </w:r>
      <w:r w:rsidRPr="00B21C53">
        <w:rPr>
          <w:rFonts w:asciiTheme="majorBidi" w:hAnsiTheme="majorBidi" w:cs="B Mitra"/>
        </w:rPr>
        <w:t xml:space="preserve"> the factors that makes the model proposed in this research reliable is considering the total number </w:t>
      </w:r>
      <w:r w:rsidR="000C0DAD">
        <w:rPr>
          <w:rFonts w:asciiTheme="majorBidi" w:hAnsiTheme="majorBidi" w:cs="B Mitra"/>
        </w:rPr>
        <w:t>of</w:t>
      </w:r>
      <w:r w:rsidRPr="00B21C53">
        <w:rPr>
          <w:rFonts w:asciiTheme="majorBidi" w:hAnsiTheme="majorBidi" w:cs="B Mitra"/>
        </w:rPr>
        <w:t xml:space="preserve"> students with various educational backgrounds. Students studying in the fields </w:t>
      </w:r>
      <w:r w:rsidR="000C0DAD">
        <w:rPr>
          <w:rFonts w:asciiTheme="majorBidi" w:hAnsiTheme="majorBidi" w:cs="B Mitra"/>
        </w:rPr>
        <w:t>of</w:t>
      </w:r>
      <w:r w:rsidRPr="00B21C53">
        <w:rPr>
          <w:rFonts w:asciiTheme="majorBidi" w:hAnsiTheme="majorBidi" w:cs="B Mitra"/>
        </w:rPr>
        <w:t xml:space="preserve"> art and architecture, basic sciences, human sciences, technical and engineering, as well as medical and experimental sciences in associate, bachelor's, master's, and doctoral degrees have participated in the proposed questionnaire. Diagrams 4 and 5</w:t>
      </w:r>
      <w:r>
        <w:rPr>
          <w:rFonts w:asciiTheme="majorBidi" w:hAnsiTheme="majorBidi" w:cs="B Mitra"/>
        </w:rPr>
        <w:t>.</w:t>
      </w:r>
    </w:p>
    <w:p w14:paraId="7E8680F6" w14:textId="37A30EAD" w:rsidR="00592494" w:rsidRDefault="00592494" w:rsidP="00156355">
      <w:pPr>
        <w:jc w:val="both"/>
        <w:rPr>
          <w:rFonts w:asciiTheme="majorBidi" w:hAnsiTheme="majorBidi" w:cs="B Mitra"/>
        </w:rPr>
      </w:pPr>
      <w:r w:rsidRPr="00B21C53">
        <w:rPr>
          <w:rFonts w:asciiTheme="majorBidi" w:hAnsiTheme="majorBidi" w:cs="B Mitra"/>
        </w:rPr>
        <w:t xml:space="preserve">According to the data collected from the statistical community, the users </w:t>
      </w:r>
      <w:r w:rsidR="000C0DAD">
        <w:rPr>
          <w:rFonts w:asciiTheme="majorBidi" w:hAnsiTheme="majorBidi" w:cs="B Mitra"/>
        </w:rPr>
        <w:t>of</w:t>
      </w:r>
      <w:r w:rsidRPr="00B21C53">
        <w:rPr>
          <w:rFonts w:asciiTheme="majorBidi" w:hAnsiTheme="majorBidi" w:cs="B Mitra"/>
        </w:rPr>
        <w:t xml:space="preserve"> this system have used different internet platforms to access </w:t>
      </w:r>
      <w:r w:rsidR="00513E93">
        <w:rPr>
          <w:rFonts w:asciiTheme="majorBidi" w:hAnsiTheme="majorBidi" w:cs="B Mitra"/>
        </w:rPr>
        <w:t xml:space="preserve">the </w:t>
      </w:r>
      <w:r w:rsidR="00562AD0">
        <w:rPr>
          <w:rFonts w:asciiTheme="majorBidi" w:hAnsiTheme="majorBidi" w:cs="B Mitra"/>
        </w:rPr>
        <w:t xml:space="preserve">University </w:t>
      </w:r>
      <w:r w:rsidR="000C0DAD">
        <w:rPr>
          <w:rFonts w:asciiTheme="majorBidi" w:hAnsiTheme="majorBidi" w:cs="B Mitra"/>
        </w:rPr>
        <w:t>of</w:t>
      </w:r>
      <w:r w:rsidR="00562AD0">
        <w:rPr>
          <w:rFonts w:asciiTheme="majorBidi" w:hAnsiTheme="majorBidi" w:cs="B Mitra"/>
        </w:rPr>
        <w:t xml:space="preserve"> Tehran</w:t>
      </w:r>
      <w:r w:rsidRPr="00B21C53">
        <w:rPr>
          <w:rFonts w:asciiTheme="majorBidi" w:hAnsiTheme="majorBidi" w:cs="B Mitra"/>
        </w:rPr>
        <w:t xml:space="preserve">'s e-learning </w:t>
      </w:r>
      <w:r w:rsidR="00311EA9">
        <w:rPr>
          <w:rFonts w:asciiTheme="majorBidi" w:hAnsiTheme="majorBidi" w:cs="B Mitra"/>
        </w:rPr>
        <w:t xml:space="preserve">management </w:t>
      </w:r>
      <w:r w:rsidRPr="00B21C53">
        <w:rPr>
          <w:rFonts w:asciiTheme="majorBidi" w:hAnsiTheme="majorBidi" w:cs="B Mitra"/>
        </w:rPr>
        <w:t>system, which is shown in diagram 6. These communication platforms have varied f</w:t>
      </w:r>
      <w:r>
        <w:rPr>
          <w:rFonts w:asciiTheme="majorBidi" w:hAnsiTheme="majorBidi" w:cs="B Mitra"/>
        </w:rPr>
        <w:t xml:space="preserve">rom Mobile Data Internet, </w:t>
      </w:r>
      <w:proofErr w:type="spellStart"/>
      <w:r>
        <w:rPr>
          <w:rFonts w:asciiTheme="majorBidi" w:hAnsiTheme="majorBidi" w:cs="B Mitra"/>
        </w:rPr>
        <w:t>Mobinn</w:t>
      </w:r>
      <w:r w:rsidRPr="00B21C53">
        <w:rPr>
          <w:rFonts w:asciiTheme="majorBidi" w:hAnsiTheme="majorBidi" w:cs="B Mitra"/>
        </w:rPr>
        <w:t>et</w:t>
      </w:r>
      <w:proofErr w:type="spellEnd"/>
      <w:r w:rsidRPr="00B21C53">
        <w:rPr>
          <w:rFonts w:asciiTheme="majorBidi" w:hAnsiTheme="majorBidi" w:cs="B Mitra"/>
        </w:rPr>
        <w:t xml:space="preserve"> Internet, LTE, and ADSL.</w:t>
      </w:r>
    </w:p>
    <w:p w14:paraId="090E4E5D" w14:textId="057CE7D1" w:rsidR="00592494" w:rsidRPr="00B21C53" w:rsidRDefault="00592494" w:rsidP="00156355">
      <w:pPr>
        <w:jc w:val="both"/>
        <w:rPr>
          <w:rFonts w:asciiTheme="majorBidi" w:hAnsiTheme="majorBidi" w:cs="B Mitra"/>
        </w:rPr>
      </w:pPr>
      <w:r w:rsidRPr="00B21C53">
        <w:rPr>
          <w:rFonts w:asciiTheme="majorBidi" w:hAnsiTheme="majorBidi" w:cs="B Mitra"/>
        </w:rPr>
        <w:t xml:space="preserve">The users </w:t>
      </w:r>
      <w:r w:rsidR="000C0DAD">
        <w:rPr>
          <w:rFonts w:asciiTheme="majorBidi" w:hAnsiTheme="majorBidi" w:cs="B Mitra"/>
        </w:rPr>
        <w:t>of</w:t>
      </w:r>
      <w:r w:rsidR="00513E93">
        <w:rPr>
          <w:rFonts w:asciiTheme="majorBidi" w:hAnsiTheme="majorBidi" w:cs="B Mitra"/>
        </w:rPr>
        <w:t xml:space="preserve"> the</w:t>
      </w:r>
      <w:r w:rsidRPr="00B21C53">
        <w:rPr>
          <w:rFonts w:asciiTheme="majorBidi" w:hAnsiTheme="majorBidi" w:cs="B Mitra"/>
        </w:rPr>
        <w:t xml:space="preserve"> </w:t>
      </w:r>
      <w:r w:rsidR="00562AD0">
        <w:rPr>
          <w:rFonts w:asciiTheme="majorBidi" w:hAnsiTheme="majorBidi" w:cs="B Mitra"/>
        </w:rPr>
        <w:t xml:space="preserve">University </w:t>
      </w:r>
      <w:r w:rsidR="000C0DAD">
        <w:rPr>
          <w:rFonts w:asciiTheme="majorBidi" w:hAnsiTheme="majorBidi" w:cs="B Mitra"/>
        </w:rPr>
        <w:t>of</w:t>
      </w:r>
      <w:r w:rsidR="00562AD0">
        <w:rPr>
          <w:rFonts w:asciiTheme="majorBidi" w:hAnsiTheme="majorBidi" w:cs="B Mitra"/>
        </w:rPr>
        <w:t xml:space="preserve"> Tehran</w:t>
      </w:r>
      <w:r w:rsidRPr="00B21C53">
        <w:rPr>
          <w:rFonts w:asciiTheme="majorBidi" w:hAnsiTheme="majorBidi" w:cs="B Mitra"/>
        </w:rPr>
        <w:t>'s E</w:t>
      </w:r>
      <w:r w:rsidR="00513E93">
        <w:rPr>
          <w:rFonts w:asciiTheme="majorBidi" w:hAnsiTheme="majorBidi" w:cs="B Mitra"/>
        </w:rPr>
        <w:t>-</w:t>
      </w:r>
      <w:r w:rsidRPr="00B21C53">
        <w:rPr>
          <w:rFonts w:asciiTheme="majorBidi" w:hAnsiTheme="majorBidi" w:cs="B Mitra"/>
        </w:rPr>
        <w:t xml:space="preserve">learn electronic system have used different systems to access this system, which is shown in diagram 7. According </w:t>
      </w:r>
      <w:r w:rsidRPr="00B21C53">
        <w:rPr>
          <w:rFonts w:asciiTheme="majorBidi" w:hAnsiTheme="majorBidi" w:cs="B Mitra"/>
        </w:rPr>
        <w:t xml:space="preserve">to this chart, the majority </w:t>
      </w:r>
      <w:r w:rsidR="000C0DAD">
        <w:rPr>
          <w:rFonts w:asciiTheme="majorBidi" w:hAnsiTheme="majorBidi" w:cs="B Mitra"/>
        </w:rPr>
        <w:t>of</w:t>
      </w:r>
      <w:r w:rsidRPr="00B21C53">
        <w:rPr>
          <w:rFonts w:asciiTheme="majorBidi" w:hAnsiTheme="majorBidi" w:cs="B Mitra"/>
        </w:rPr>
        <w:t xml:space="preserve"> students have used laptops to access the E-learn</w:t>
      </w:r>
      <w:r w:rsidR="00311EA9">
        <w:rPr>
          <w:rFonts w:asciiTheme="majorBidi" w:hAnsiTheme="majorBidi" w:cs="B Mitra"/>
        </w:rPr>
        <w:t xml:space="preserve"> management</w:t>
      </w:r>
      <w:r w:rsidRPr="00B21C53">
        <w:rPr>
          <w:rFonts w:asciiTheme="majorBidi" w:hAnsiTheme="majorBidi" w:cs="B Mitra"/>
        </w:rPr>
        <w:t xml:space="preserve"> system.</w:t>
      </w:r>
    </w:p>
    <w:p w14:paraId="04E0F5F8" w14:textId="77777777" w:rsidR="00671F5B" w:rsidRDefault="00671F5B" w:rsidP="00156355">
      <w:pPr>
        <w:jc w:val="both"/>
        <w:rPr>
          <w:rFonts w:asciiTheme="majorBidi" w:hAnsiTheme="majorBidi" w:cs="B Mitra"/>
        </w:rPr>
      </w:pPr>
    </w:p>
    <w:p w14:paraId="4548D6B4" w14:textId="0F5FB3D1" w:rsidR="00671F5B" w:rsidRDefault="00671F5B" w:rsidP="00E5729A">
      <w:pPr>
        <w:pStyle w:val="Heading1"/>
        <w:numPr>
          <w:ilvl w:val="0"/>
          <w:numId w:val="21"/>
        </w:numPr>
        <w:jc w:val="both"/>
      </w:pPr>
      <w:r>
        <w:t>evaluation</w:t>
      </w:r>
    </w:p>
    <w:p w14:paraId="1661864B" w14:textId="0F086A83" w:rsidR="00592494" w:rsidRPr="00B21C53" w:rsidRDefault="00592494" w:rsidP="000977AD">
      <w:pPr>
        <w:jc w:val="both"/>
        <w:rPr>
          <w:rFonts w:asciiTheme="majorBidi" w:hAnsiTheme="majorBidi" w:cs="B Mitra"/>
        </w:rPr>
      </w:pPr>
      <w:r w:rsidRPr="00B21C53">
        <w:rPr>
          <w:rFonts w:asciiTheme="majorBidi" w:hAnsiTheme="majorBidi" w:cs="B Mitra"/>
        </w:rPr>
        <w:t xml:space="preserve">This questionnaire evaluates the target community </w:t>
      </w:r>
      <w:r w:rsidR="000C0DAD">
        <w:rPr>
          <w:rFonts w:asciiTheme="majorBidi" w:hAnsiTheme="majorBidi" w:cs="B Mitra"/>
        </w:rPr>
        <w:t>of</w:t>
      </w:r>
      <w:r w:rsidRPr="00B21C53">
        <w:rPr>
          <w:rFonts w:asciiTheme="majorBidi" w:hAnsiTheme="majorBidi" w:cs="B Mitra"/>
        </w:rPr>
        <w:t xml:space="preserve"> this field study by considering 44 key indicators in addition to 6 analy</w:t>
      </w:r>
      <w:r w:rsidR="000977AD">
        <w:rPr>
          <w:rFonts w:asciiTheme="majorBidi" w:hAnsiTheme="majorBidi" w:cs="B Mitra"/>
        </w:rPr>
        <w:t xml:space="preserve">tical questions. In </w:t>
      </w:r>
      <w:r w:rsidR="000977AD" w:rsidRPr="000977AD">
        <w:rPr>
          <w:rFonts w:asciiTheme="majorBidi" w:hAnsiTheme="majorBidi" w:cs="B Mitra"/>
        </w:rPr>
        <w:t>the structural model</w:t>
      </w:r>
      <w:r w:rsidR="000977AD">
        <w:rPr>
          <w:rFonts w:asciiTheme="majorBidi" w:hAnsiTheme="majorBidi" w:cs="B Mitra" w:hint="cs"/>
          <w:rtl/>
        </w:rPr>
        <w:t xml:space="preserve"> </w:t>
      </w:r>
      <w:r w:rsidR="000977AD">
        <w:rPr>
          <w:rFonts w:asciiTheme="majorBidi" w:hAnsiTheme="majorBidi" w:cs="B Mitra"/>
        </w:rPr>
        <w:t>(figure 2)</w:t>
      </w:r>
      <w:r w:rsidR="000977AD" w:rsidRPr="000977AD">
        <w:rPr>
          <w:rFonts w:asciiTheme="majorBidi" w:hAnsiTheme="majorBidi" w:cs="B Mitra"/>
        </w:rPr>
        <w:t xml:space="preserve"> obtained from the s</w:t>
      </w:r>
      <w:r w:rsidR="000C0DAD">
        <w:rPr>
          <w:rFonts w:asciiTheme="majorBidi" w:hAnsiTheme="majorBidi" w:cs="B Mitra"/>
        </w:rPr>
        <w:t>of</w:t>
      </w:r>
      <w:r w:rsidR="000977AD" w:rsidRPr="000977AD">
        <w:rPr>
          <w:rFonts w:asciiTheme="majorBidi" w:hAnsiTheme="majorBidi" w:cs="B Mitra"/>
        </w:rPr>
        <w:t xml:space="preserve">tware, </w:t>
      </w:r>
      <w:r w:rsidRPr="00B21C53">
        <w:rPr>
          <w:rFonts w:asciiTheme="majorBidi" w:hAnsiTheme="majorBidi" w:cs="B Mitra"/>
        </w:rPr>
        <w:t xml:space="preserve">several 10 reflective structures are introduced, and each key index is considered as a subset </w:t>
      </w:r>
      <w:r w:rsidR="000C0DAD">
        <w:rPr>
          <w:rFonts w:asciiTheme="majorBidi" w:hAnsiTheme="majorBidi" w:cs="B Mitra"/>
        </w:rPr>
        <w:t>of</w:t>
      </w:r>
      <w:r w:rsidRPr="00B21C53">
        <w:rPr>
          <w:rFonts w:asciiTheme="majorBidi" w:hAnsiTheme="majorBidi" w:cs="B Mitra"/>
        </w:rPr>
        <w:t xml:space="preserve"> these structures. </w:t>
      </w:r>
      <w:r w:rsidR="000977AD">
        <w:rPr>
          <w:rFonts w:asciiTheme="majorBidi" w:hAnsiTheme="majorBidi" w:cs="B Mitra"/>
        </w:rPr>
        <w:t xml:space="preserve">As shown in figure </w:t>
      </w:r>
      <w:r w:rsidR="00A87D38">
        <w:rPr>
          <w:rFonts w:asciiTheme="majorBidi" w:hAnsiTheme="majorBidi" w:cs="B Mitra"/>
        </w:rPr>
        <w:t>2,</w:t>
      </w:r>
      <w:r w:rsidR="000977AD">
        <w:rPr>
          <w:rFonts w:asciiTheme="majorBidi" w:hAnsiTheme="majorBidi" w:cs="B Mitra"/>
        </w:rPr>
        <w:t xml:space="preserve"> t</w:t>
      </w:r>
      <w:r w:rsidRPr="00B21C53">
        <w:rPr>
          <w:rFonts w:asciiTheme="majorBidi" w:hAnsiTheme="majorBidi" w:cs="B Mitra"/>
        </w:rPr>
        <w:t>hree indicators, FC1, FC2, and TK4, have been removed from the model due to their lo</w:t>
      </w:r>
      <w:r>
        <w:rPr>
          <w:rFonts w:asciiTheme="majorBidi" w:hAnsiTheme="majorBidi" w:cs="B Mitra"/>
        </w:rPr>
        <w:t>w correlation with their observed</w:t>
      </w:r>
      <w:r w:rsidR="000977AD">
        <w:rPr>
          <w:rFonts w:asciiTheme="majorBidi" w:hAnsiTheme="majorBidi" w:cs="B Mitra"/>
        </w:rPr>
        <w:t xml:space="preserve"> variable, to obtain the best</w:t>
      </w:r>
      <w:r w:rsidRPr="00B21C53">
        <w:rPr>
          <w:rFonts w:asciiTheme="majorBidi" w:hAnsiTheme="majorBidi" w:cs="B Mitra"/>
        </w:rPr>
        <w:t xml:space="preserve"> result from the path coefficients. Finally, the number </w:t>
      </w:r>
      <w:r w:rsidR="000C0DAD">
        <w:rPr>
          <w:rFonts w:asciiTheme="majorBidi" w:hAnsiTheme="majorBidi" w:cs="B Mitra"/>
        </w:rPr>
        <w:t>of</w:t>
      </w:r>
      <w:r w:rsidRPr="00B21C53">
        <w:rPr>
          <w:rFonts w:asciiTheme="majorBidi" w:hAnsiTheme="majorBidi" w:cs="B Mitra"/>
        </w:rPr>
        <w:t xml:space="preserve"> key indicators was reduced to 41.</w:t>
      </w:r>
      <w:r w:rsidR="000977AD">
        <w:rPr>
          <w:rFonts w:asciiTheme="majorBidi" w:hAnsiTheme="majorBidi" w:cs="B Mitra"/>
        </w:rPr>
        <w:t xml:space="preserve"> In the structural model shown in figure 1, </w:t>
      </w:r>
      <w:r w:rsidRPr="00B21C53">
        <w:rPr>
          <w:rFonts w:asciiTheme="majorBidi" w:hAnsiTheme="majorBidi" w:cs="B Mitra"/>
        </w:rPr>
        <w:t xml:space="preserve">if the obtained </w:t>
      </w:r>
      <w:r w:rsidR="000977AD">
        <w:rPr>
          <w:rFonts w:asciiTheme="majorBidi" w:hAnsiTheme="majorBidi" w:cs="B Mitra"/>
        </w:rPr>
        <w:t xml:space="preserve">each </w:t>
      </w:r>
      <w:r w:rsidRPr="00B21C53">
        <w:rPr>
          <w:rFonts w:asciiTheme="majorBidi" w:hAnsiTheme="majorBidi" w:cs="B Mitra"/>
        </w:rPr>
        <w:t>number</w:t>
      </w:r>
      <w:r w:rsidR="000977AD">
        <w:rPr>
          <w:rFonts w:asciiTheme="majorBidi" w:hAnsiTheme="majorBidi" w:cs="B Mitra"/>
        </w:rPr>
        <w:t xml:space="preserve"> estimated from correlations between variables was</w:t>
      </w:r>
      <w:r w:rsidRPr="00B21C53">
        <w:rPr>
          <w:rFonts w:asciiTheme="majorBidi" w:hAnsiTheme="majorBidi" w:cs="B Mitra"/>
        </w:rPr>
        <w:t xml:space="preserve"> greater than 1.96, it shows a significant level </w:t>
      </w:r>
      <w:r w:rsidR="000C0DAD">
        <w:rPr>
          <w:rFonts w:asciiTheme="majorBidi" w:hAnsiTheme="majorBidi" w:cs="B Mitra"/>
        </w:rPr>
        <w:t>of</w:t>
      </w:r>
      <w:r w:rsidRPr="00B21C53">
        <w:rPr>
          <w:rFonts w:asciiTheme="majorBidi" w:hAnsiTheme="majorBidi" w:cs="B Mitra"/>
        </w:rPr>
        <w:t xml:space="preserve"> correlation between the variables </w:t>
      </w:r>
      <w:r w:rsidR="000C0DAD">
        <w:rPr>
          <w:rFonts w:asciiTheme="majorBidi" w:hAnsiTheme="majorBidi" w:cs="B Mitra"/>
        </w:rPr>
        <w:t>of</w:t>
      </w:r>
      <w:r w:rsidRPr="00B21C53">
        <w:rPr>
          <w:rFonts w:asciiTheme="majorBidi" w:hAnsiTheme="majorBidi" w:cs="B Mitra"/>
        </w:rPr>
        <w:t xml:space="preserve"> the structure.</w:t>
      </w:r>
      <w:r w:rsidR="002D5781" w:rsidRPr="002D5781">
        <w:t xml:space="preserve"> </w:t>
      </w:r>
      <w:r w:rsidR="002D5781" w:rsidRPr="002D5781">
        <w:rPr>
          <w:rFonts w:asciiTheme="majorBidi" w:hAnsiTheme="majorBidi" w:cs="B Mitra"/>
        </w:rPr>
        <w:t>As th</w:t>
      </w:r>
      <w:r w:rsidR="002D5781">
        <w:rPr>
          <w:rFonts w:asciiTheme="majorBidi" w:hAnsiTheme="majorBidi" w:cs="B Mitra"/>
        </w:rPr>
        <w:t xml:space="preserve">e results obtained from Table </w:t>
      </w:r>
      <w:r w:rsidR="00A87D38">
        <w:rPr>
          <w:rFonts w:asciiTheme="majorBidi" w:hAnsiTheme="majorBidi" w:cs="B Mitra" w:hint="cs"/>
          <w:rtl/>
        </w:rPr>
        <w:t>1</w:t>
      </w:r>
      <w:r w:rsidR="00A87D38">
        <w:rPr>
          <w:rFonts w:asciiTheme="majorBidi" w:hAnsiTheme="majorBidi" w:cs="B Mitra"/>
        </w:rPr>
        <w:t xml:space="preserve"> </w:t>
      </w:r>
      <w:r w:rsidR="00A87D38">
        <w:rPr>
          <w:rFonts w:asciiTheme="majorBidi" w:hAnsiTheme="majorBidi" w:cs="B Mitra" w:hint="cs"/>
        </w:rPr>
        <w:t>show</w:t>
      </w:r>
      <w:r w:rsidR="002D5781">
        <w:rPr>
          <w:rFonts w:asciiTheme="majorBidi" w:hAnsiTheme="majorBidi" w:cs="B Mitra" w:hint="cs"/>
          <w:rtl/>
        </w:rPr>
        <w:t>,</w:t>
      </w:r>
      <w:r w:rsidR="002D5781">
        <w:rPr>
          <w:rFonts w:asciiTheme="majorBidi" w:hAnsiTheme="majorBidi" w:cs="B Mitra"/>
        </w:rPr>
        <w:t xml:space="preserve"> </w:t>
      </w:r>
      <w:r w:rsidRPr="00B21C53">
        <w:rPr>
          <w:rFonts w:asciiTheme="majorBidi" w:hAnsiTheme="majorBidi" w:cs="B Mitra"/>
        </w:rPr>
        <w:t xml:space="preserve">the average variance extracted for all constructs was calculated to be higher than 0.5, which describes the accuracy </w:t>
      </w:r>
      <w:r w:rsidR="000C0DAD">
        <w:rPr>
          <w:rFonts w:asciiTheme="majorBidi" w:hAnsiTheme="majorBidi" w:cs="B Mitra"/>
        </w:rPr>
        <w:t>of</w:t>
      </w:r>
      <w:r w:rsidRPr="00B21C53">
        <w:rPr>
          <w:rFonts w:asciiTheme="majorBidi" w:hAnsiTheme="majorBidi" w:cs="B Mitra"/>
        </w:rPr>
        <w:t xml:space="preserve"> measuring the variables and the reliability </w:t>
      </w:r>
      <w:r w:rsidR="000C0DAD">
        <w:rPr>
          <w:rFonts w:asciiTheme="majorBidi" w:hAnsiTheme="majorBidi" w:cs="B Mitra"/>
        </w:rPr>
        <w:t>of</w:t>
      </w:r>
      <w:r w:rsidRPr="00B21C53">
        <w:rPr>
          <w:rFonts w:asciiTheme="majorBidi" w:hAnsiTheme="majorBidi" w:cs="B Mitra"/>
        </w:rPr>
        <w:t xml:space="preserve"> the proposed model.</w:t>
      </w:r>
    </w:p>
    <w:p w14:paraId="3669A8FD" w14:textId="2B8D30DA" w:rsidR="00592494" w:rsidRDefault="00592494" w:rsidP="00156355">
      <w:pPr>
        <w:jc w:val="both"/>
        <w:rPr>
          <w:rFonts w:asciiTheme="majorBidi" w:hAnsiTheme="majorBidi" w:cs="B Mitra"/>
        </w:rPr>
      </w:pPr>
      <w:r w:rsidRPr="00B21C53">
        <w:rPr>
          <w:rFonts w:asciiTheme="majorBidi" w:hAnsiTheme="majorBidi" w:cs="B Mitra"/>
        </w:rPr>
        <w:t xml:space="preserve">In this article, a questionnaire with 50 questions and also a Google Form service were used to collect data. </w:t>
      </w:r>
      <w:r w:rsidR="00951E98" w:rsidRPr="00951E98">
        <w:rPr>
          <w:rFonts w:asciiTheme="majorBidi" w:hAnsiTheme="majorBidi" w:cs="B Mitra"/>
        </w:rPr>
        <w:t xml:space="preserve">Our goal is to provide a model based on which we can estimate the level </w:t>
      </w:r>
      <w:r w:rsidR="000C0DAD">
        <w:rPr>
          <w:rFonts w:asciiTheme="majorBidi" w:hAnsiTheme="majorBidi" w:cs="B Mitra"/>
        </w:rPr>
        <w:t>of</w:t>
      </w:r>
      <w:r w:rsidR="00951E98" w:rsidRPr="00951E98">
        <w:rPr>
          <w:rFonts w:asciiTheme="majorBidi" w:hAnsiTheme="majorBidi" w:cs="B Mitra"/>
        </w:rPr>
        <w:t xml:space="preserve"> user satisfaction according to our combined criteria and determine the most important factors on user satisfaction. </w:t>
      </w:r>
      <w:r w:rsidRPr="00B21C53">
        <w:rPr>
          <w:rFonts w:asciiTheme="majorBidi" w:hAnsiTheme="majorBidi" w:cs="B Mitra"/>
        </w:rPr>
        <w:t>The collected data was implemented with Excel s</w:t>
      </w:r>
      <w:r w:rsidR="000C0DAD">
        <w:rPr>
          <w:rFonts w:asciiTheme="majorBidi" w:hAnsiTheme="majorBidi" w:cs="B Mitra"/>
        </w:rPr>
        <w:t>of</w:t>
      </w:r>
      <w:r w:rsidRPr="00B21C53">
        <w:rPr>
          <w:rFonts w:asciiTheme="majorBidi" w:hAnsiTheme="majorBidi" w:cs="B Mitra"/>
        </w:rPr>
        <w:t xml:space="preserve">tware and then after preparation was used as input in </w:t>
      </w:r>
      <w:proofErr w:type="spellStart"/>
      <w:r w:rsidRPr="00B21C53">
        <w:rPr>
          <w:rFonts w:asciiTheme="majorBidi" w:hAnsiTheme="majorBidi" w:cs="B Mitra"/>
        </w:rPr>
        <w:t>SmartPLS</w:t>
      </w:r>
      <w:proofErr w:type="spellEnd"/>
      <w:r w:rsidRPr="00B21C53">
        <w:rPr>
          <w:rFonts w:asciiTheme="majorBidi" w:hAnsiTheme="majorBidi" w:cs="B Mitra"/>
        </w:rPr>
        <w:t xml:space="preserve"> s</w:t>
      </w:r>
      <w:r w:rsidR="000C0DAD">
        <w:rPr>
          <w:rFonts w:asciiTheme="majorBidi" w:hAnsiTheme="majorBidi" w:cs="B Mitra"/>
        </w:rPr>
        <w:t>of</w:t>
      </w:r>
      <w:r w:rsidRPr="00B21C53">
        <w:rPr>
          <w:rFonts w:asciiTheme="majorBidi" w:hAnsiTheme="majorBidi" w:cs="B Mitra"/>
        </w:rPr>
        <w:t xml:space="preserve">tware. </w:t>
      </w:r>
      <w:proofErr w:type="spellStart"/>
      <w:r w:rsidRPr="00B21C53">
        <w:rPr>
          <w:rFonts w:asciiTheme="majorBidi" w:hAnsiTheme="majorBidi" w:cs="B Mitra"/>
        </w:rPr>
        <w:t>Gpower</w:t>
      </w:r>
      <w:proofErr w:type="spellEnd"/>
      <w:r w:rsidRPr="00B21C53">
        <w:rPr>
          <w:rFonts w:asciiTheme="majorBidi" w:hAnsiTheme="majorBidi" w:cs="B Mitra"/>
        </w:rPr>
        <w:t xml:space="preserve"> s</w:t>
      </w:r>
      <w:r w:rsidR="000C0DAD">
        <w:rPr>
          <w:rFonts w:asciiTheme="majorBidi" w:hAnsiTheme="majorBidi" w:cs="B Mitra"/>
        </w:rPr>
        <w:t>of</w:t>
      </w:r>
      <w:r w:rsidRPr="00B21C53">
        <w:rPr>
          <w:rFonts w:asciiTheme="majorBidi" w:hAnsiTheme="majorBidi" w:cs="B Mitra"/>
        </w:rPr>
        <w:t>tware was used to calculate the sample size.</w:t>
      </w:r>
    </w:p>
    <w:p w14:paraId="3B96771C" w14:textId="4FB5EAB9" w:rsidR="00337302" w:rsidRPr="00B21C53" w:rsidRDefault="00337302" w:rsidP="00337302">
      <w:pPr>
        <w:jc w:val="both"/>
        <w:rPr>
          <w:rFonts w:asciiTheme="majorBidi" w:hAnsiTheme="majorBidi" w:cs="B Mitra"/>
        </w:rPr>
      </w:pPr>
      <w:r w:rsidRPr="00B21C53">
        <w:rPr>
          <w:rFonts w:asciiTheme="majorBidi" w:hAnsiTheme="majorBidi" w:cs="B Mitra"/>
        </w:rPr>
        <w:t xml:space="preserve">In this research, the effect size is 0.235 and the probability </w:t>
      </w:r>
      <w:r w:rsidR="000C0DAD">
        <w:rPr>
          <w:rFonts w:asciiTheme="majorBidi" w:hAnsiTheme="majorBidi" w:cs="B Mitra"/>
        </w:rPr>
        <w:t>of</w:t>
      </w:r>
      <w:r w:rsidRPr="00B21C53">
        <w:rPr>
          <w:rFonts w:asciiTheme="majorBidi" w:hAnsiTheme="majorBidi" w:cs="B Mitra"/>
        </w:rPr>
        <w:t xml:space="preserve"> alpha error is 0.05, and the power </w:t>
      </w:r>
      <w:r w:rsidR="000C0DAD">
        <w:rPr>
          <w:rFonts w:asciiTheme="majorBidi" w:hAnsiTheme="majorBidi" w:cs="B Mitra"/>
        </w:rPr>
        <w:t>of</w:t>
      </w:r>
      <w:r w:rsidRPr="00B21C53">
        <w:rPr>
          <w:rFonts w:asciiTheme="majorBidi" w:hAnsiTheme="majorBidi" w:cs="B Mitra"/>
        </w:rPr>
        <w:t xml:space="preserve"> the test is 0.8. After performing calculations in </w:t>
      </w:r>
      <w:proofErr w:type="spellStart"/>
      <w:r w:rsidRPr="00B21C53">
        <w:rPr>
          <w:rFonts w:asciiTheme="majorBidi" w:hAnsiTheme="majorBidi" w:cs="B Mitra"/>
        </w:rPr>
        <w:t>Gpower</w:t>
      </w:r>
      <w:proofErr w:type="spellEnd"/>
      <w:r w:rsidRPr="00B21C53">
        <w:rPr>
          <w:rFonts w:asciiTheme="majorBidi" w:hAnsiTheme="majorBidi" w:cs="B Mitra"/>
        </w:rPr>
        <w:t xml:space="preserve"> s</w:t>
      </w:r>
      <w:r w:rsidR="000C0DAD">
        <w:rPr>
          <w:rFonts w:asciiTheme="majorBidi" w:hAnsiTheme="majorBidi" w:cs="B Mitra"/>
        </w:rPr>
        <w:t>of</w:t>
      </w:r>
      <w:r w:rsidRPr="00B21C53">
        <w:rPr>
          <w:rFonts w:asciiTheme="majorBidi" w:hAnsiTheme="majorBidi" w:cs="B Mitra"/>
        </w:rPr>
        <w:t>tware, the sample size is estimated to be 145.</w:t>
      </w:r>
      <w:r>
        <w:rPr>
          <w:rFonts w:asciiTheme="majorBidi" w:hAnsiTheme="majorBidi" w:cs="B Mitra"/>
        </w:rPr>
        <w:t xml:space="preserve"> </w:t>
      </w:r>
      <w:r w:rsidRPr="00671F5B">
        <w:rPr>
          <w:rFonts w:asciiTheme="majorBidi" w:hAnsiTheme="majorBidi" w:cs="B Mitra"/>
        </w:rPr>
        <w:t xml:space="preserve">By examining the effect </w:t>
      </w:r>
      <w:r w:rsidR="000C0DAD">
        <w:rPr>
          <w:rFonts w:asciiTheme="majorBidi" w:hAnsiTheme="majorBidi" w:cs="B Mitra"/>
        </w:rPr>
        <w:t>of</w:t>
      </w:r>
      <w:r w:rsidRPr="00671F5B">
        <w:rPr>
          <w:rFonts w:asciiTheme="majorBidi" w:hAnsiTheme="majorBidi" w:cs="B Mitra"/>
        </w:rPr>
        <w:t xml:space="preserve"> factor loadings and the degree </w:t>
      </w:r>
      <w:r w:rsidR="000C0DAD">
        <w:rPr>
          <w:rFonts w:asciiTheme="majorBidi" w:hAnsiTheme="majorBidi" w:cs="B Mitra"/>
        </w:rPr>
        <w:t>of</w:t>
      </w:r>
      <w:r w:rsidRPr="00671F5B">
        <w:rPr>
          <w:rFonts w:asciiTheme="majorBidi" w:hAnsiTheme="majorBidi" w:cs="B Mitra"/>
        </w:rPr>
        <w:t xml:space="preserve"> correlation between observed and latent variables, as well as measuring the combined reliability and </w:t>
      </w:r>
    </w:p>
    <w:p w14:paraId="30B43037" w14:textId="77777777" w:rsidR="00652699" w:rsidRPr="00B21C53" w:rsidRDefault="00652699" w:rsidP="00156355">
      <w:pPr>
        <w:jc w:val="both"/>
        <w:rPr>
          <w:rFonts w:asciiTheme="majorBidi" w:hAnsiTheme="majorBidi" w:cs="B Mitra"/>
        </w:rPr>
      </w:pPr>
    </w:p>
    <w:tbl>
      <w:tblPr>
        <w:tblStyle w:val="TableGrid"/>
        <w:tblpPr w:leftFromText="180" w:rightFromText="180" w:vertAnchor="text" w:horzAnchor="margin" w:tblpY="274"/>
        <w:tblW w:w="9403" w:type="dxa"/>
        <w:tblLook w:val="04A0" w:firstRow="1" w:lastRow="0" w:firstColumn="1" w:lastColumn="0" w:noHBand="0" w:noVBand="1"/>
      </w:tblPr>
      <w:tblGrid>
        <w:gridCol w:w="1562"/>
        <w:gridCol w:w="1327"/>
        <w:gridCol w:w="1208"/>
        <w:gridCol w:w="1503"/>
        <w:gridCol w:w="1033"/>
        <w:gridCol w:w="1420"/>
        <w:gridCol w:w="1350"/>
      </w:tblGrid>
      <w:tr w:rsidR="00337302" w:rsidRPr="00726C72" w14:paraId="4A89B1CF" w14:textId="77777777" w:rsidTr="00337302">
        <w:trPr>
          <w:trHeight w:val="70"/>
        </w:trPr>
        <w:tc>
          <w:tcPr>
            <w:tcW w:w="1562" w:type="dxa"/>
            <w:tcBorders>
              <w:top w:val="nil"/>
              <w:left w:val="nil"/>
              <w:bottom w:val="single" w:sz="2" w:space="0" w:color="auto"/>
              <w:right w:val="single" w:sz="2" w:space="0" w:color="auto"/>
            </w:tcBorders>
            <w:noWrap/>
            <w:vAlign w:val="center"/>
            <w:hideMark/>
          </w:tcPr>
          <w:p w14:paraId="5E3639D0"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lastRenderedPageBreak/>
              <w:t>Latent Variable</w:t>
            </w:r>
          </w:p>
        </w:tc>
        <w:tc>
          <w:tcPr>
            <w:tcW w:w="1327" w:type="dxa"/>
            <w:tcBorders>
              <w:top w:val="nil"/>
              <w:left w:val="single" w:sz="2" w:space="0" w:color="auto"/>
              <w:bottom w:val="single" w:sz="18" w:space="0" w:color="auto"/>
              <w:right w:val="single" w:sz="2" w:space="0" w:color="auto"/>
            </w:tcBorders>
            <w:vAlign w:val="center"/>
          </w:tcPr>
          <w:p w14:paraId="6154DC1E"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Observed Variable</w:t>
            </w:r>
          </w:p>
        </w:tc>
        <w:tc>
          <w:tcPr>
            <w:tcW w:w="1208" w:type="dxa"/>
            <w:tcBorders>
              <w:top w:val="nil"/>
              <w:left w:val="single" w:sz="2" w:space="0" w:color="auto"/>
              <w:bottom w:val="single" w:sz="18" w:space="0" w:color="auto"/>
              <w:right w:val="single" w:sz="2" w:space="0" w:color="auto"/>
            </w:tcBorders>
            <w:vAlign w:val="center"/>
          </w:tcPr>
          <w:p w14:paraId="0F8D58E5"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Factor Loading</w:t>
            </w:r>
          </w:p>
        </w:tc>
        <w:tc>
          <w:tcPr>
            <w:tcW w:w="1503" w:type="dxa"/>
            <w:tcBorders>
              <w:top w:val="nil"/>
              <w:left w:val="single" w:sz="2" w:space="0" w:color="auto"/>
              <w:bottom w:val="single" w:sz="18" w:space="0" w:color="auto"/>
              <w:right w:val="single" w:sz="2" w:space="0" w:color="auto"/>
            </w:tcBorders>
            <w:noWrap/>
            <w:vAlign w:val="center"/>
            <w:hideMark/>
          </w:tcPr>
          <w:p w14:paraId="3C98158B"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Cronbach's Alpha</w:t>
            </w:r>
          </w:p>
        </w:tc>
        <w:tc>
          <w:tcPr>
            <w:tcW w:w="1033" w:type="dxa"/>
            <w:tcBorders>
              <w:top w:val="nil"/>
              <w:left w:val="single" w:sz="2" w:space="0" w:color="auto"/>
              <w:bottom w:val="single" w:sz="18" w:space="0" w:color="auto"/>
              <w:right w:val="single" w:sz="2" w:space="0" w:color="auto"/>
            </w:tcBorders>
            <w:noWrap/>
            <w:vAlign w:val="center"/>
            <w:hideMark/>
          </w:tcPr>
          <w:p w14:paraId="317F52DC" w14:textId="77777777" w:rsidR="00337302" w:rsidRPr="0087071C" w:rsidRDefault="00337302" w:rsidP="00337302">
            <w:pPr>
              <w:rPr>
                <w:rFonts w:asciiTheme="majorBidi" w:hAnsiTheme="majorBidi" w:cstheme="majorBidi"/>
                <w:b/>
                <w:bCs/>
                <w:sz w:val="20"/>
                <w:szCs w:val="20"/>
              </w:rPr>
            </w:pPr>
            <w:proofErr w:type="spellStart"/>
            <w:r w:rsidRPr="0087071C">
              <w:rPr>
                <w:rFonts w:asciiTheme="majorBidi" w:hAnsiTheme="majorBidi" w:cstheme="majorBidi"/>
                <w:b/>
                <w:bCs/>
                <w:sz w:val="20"/>
                <w:szCs w:val="20"/>
              </w:rPr>
              <w:t>rho_A</w:t>
            </w:r>
            <w:proofErr w:type="spellEnd"/>
          </w:p>
        </w:tc>
        <w:tc>
          <w:tcPr>
            <w:tcW w:w="1420" w:type="dxa"/>
            <w:tcBorders>
              <w:top w:val="nil"/>
              <w:left w:val="single" w:sz="2" w:space="0" w:color="auto"/>
              <w:bottom w:val="single" w:sz="18" w:space="0" w:color="auto"/>
              <w:right w:val="single" w:sz="2" w:space="0" w:color="auto"/>
            </w:tcBorders>
            <w:noWrap/>
            <w:vAlign w:val="center"/>
            <w:hideMark/>
          </w:tcPr>
          <w:p w14:paraId="7C9A81D5"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Composite Reliability</w:t>
            </w:r>
          </w:p>
        </w:tc>
        <w:tc>
          <w:tcPr>
            <w:tcW w:w="1350" w:type="dxa"/>
            <w:tcBorders>
              <w:top w:val="nil"/>
              <w:left w:val="single" w:sz="2" w:space="0" w:color="auto"/>
              <w:bottom w:val="single" w:sz="18" w:space="0" w:color="auto"/>
              <w:right w:val="nil"/>
            </w:tcBorders>
            <w:noWrap/>
            <w:vAlign w:val="center"/>
            <w:hideMark/>
          </w:tcPr>
          <w:p w14:paraId="4E73C642"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Average Variance Extracted (AVE)</w:t>
            </w:r>
          </w:p>
        </w:tc>
      </w:tr>
      <w:tr w:rsidR="00337302" w:rsidRPr="00726C72" w14:paraId="5B82BA34"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1F773841"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Technical Knowledge</w:t>
            </w:r>
          </w:p>
        </w:tc>
        <w:tc>
          <w:tcPr>
            <w:tcW w:w="1327" w:type="dxa"/>
            <w:tcBorders>
              <w:top w:val="single" w:sz="18" w:space="0" w:color="auto"/>
              <w:left w:val="single" w:sz="18" w:space="0" w:color="auto"/>
              <w:right w:val="nil"/>
            </w:tcBorders>
            <w:vAlign w:val="center"/>
          </w:tcPr>
          <w:p w14:paraId="3BB5D83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TK1</w:t>
            </w:r>
          </w:p>
          <w:p w14:paraId="4A34EEE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TK2</w:t>
            </w:r>
          </w:p>
          <w:p w14:paraId="6BBDF8D8"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TK3</w:t>
            </w:r>
          </w:p>
          <w:p w14:paraId="72006A0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TK5</w:t>
            </w:r>
          </w:p>
        </w:tc>
        <w:tc>
          <w:tcPr>
            <w:tcW w:w="1208" w:type="dxa"/>
            <w:tcBorders>
              <w:top w:val="single" w:sz="18" w:space="0" w:color="auto"/>
              <w:left w:val="nil"/>
              <w:right w:val="nil"/>
            </w:tcBorders>
            <w:vAlign w:val="center"/>
          </w:tcPr>
          <w:p w14:paraId="14EFAC2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0.741</w:t>
            </w:r>
          </w:p>
          <w:p w14:paraId="49AC8E3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0.888</w:t>
            </w:r>
          </w:p>
          <w:p w14:paraId="7BD8AE5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0.873</w:t>
            </w:r>
          </w:p>
          <w:p w14:paraId="42A5420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0.861</w:t>
            </w:r>
          </w:p>
        </w:tc>
        <w:tc>
          <w:tcPr>
            <w:tcW w:w="1503" w:type="dxa"/>
            <w:tcBorders>
              <w:top w:val="single" w:sz="18" w:space="0" w:color="auto"/>
              <w:left w:val="nil"/>
              <w:right w:val="nil"/>
            </w:tcBorders>
            <w:noWrap/>
            <w:vAlign w:val="center"/>
            <w:hideMark/>
          </w:tcPr>
          <w:p w14:paraId="58E3F611"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0.863</w:t>
            </w:r>
          </w:p>
        </w:tc>
        <w:tc>
          <w:tcPr>
            <w:tcW w:w="1033" w:type="dxa"/>
            <w:tcBorders>
              <w:top w:val="single" w:sz="18" w:space="0" w:color="auto"/>
              <w:left w:val="nil"/>
              <w:right w:val="nil"/>
            </w:tcBorders>
            <w:noWrap/>
            <w:vAlign w:val="center"/>
            <w:hideMark/>
          </w:tcPr>
          <w:p w14:paraId="3C63C1F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0.876</w:t>
            </w:r>
          </w:p>
        </w:tc>
        <w:tc>
          <w:tcPr>
            <w:tcW w:w="1420" w:type="dxa"/>
            <w:tcBorders>
              <w:top w:val="single" w:sz="18" w:space="0" w:color="auto"/>
              <w:left w:val="nil"/>
              <w:right w:val="nil"/>
            </w:tcBorders>
            <w:noWrap/>
            <w:vAlign w:val="center"/>
            <w:hideMark/>
          </w:tcPr>
          <w:p w14:paraId="5A16029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0.907</w:t>
            </w:r>
          </w:p>
        </w:tc>
        <w:tc>
          <w:tcPr>
            <w:tcW w:w="1350" w:type="dxa"/>
            <w:tcBorders>
              <w:top w:val="single" w:sz="18" w:space="0" w:color="auto"/>
              <w:left w:val="nil"/>
              <w:right w:val="nil"/>
            </w:tcBorders>
            <w:noWrap/>
            <w:vAlign w:val="center"/>
            <w:hideMark/>
          </w:tcPr>
          <w:p w14:paraId="196F3CF8"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0.710</w:t>
            </w:r>
          </w:p>
        </w:tc>
      </w:tr>
      <w:tr w:rsidR="00337302" w:rsidRPr="00726C72" w14:paraId="22E1C10A" w14:textId="77777777" w:rsidTr="00337302">
        <w:trPr>
          <w:trHeight w:val="109"/>
        </w:trPr>
        <w:tc>
          <w:tcPr>
            <w:tcW w:w="1562" w:type="dxa"/>
            <w:tcBorders>
              <w:top w:val="single" w:sz="2" w:space="0" w:color="auto"/>
              <w:left w:val="nil"/>
              <w:bottom w:val="single" w:sz="2" w:space="0" w:color="auto"/>
              <w:right w:val="single" w:sz="18" w:space="0" w:color="auto"/>
            </w:tcBorders>
            <w:noWrap/>
            <w:vAlign w:val="center"/>
            <w:hideMark/>
          </w:tcPr>
          <w:p w14:paraId="412E3B00" w14:textId="79629173"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 xml:space="preserve">Perceived Ease </w:t>
            </w:r>
            <w:proofErr w:type="gramStart"/>
            <w:r w:rsidR="000C0DAD">
              <w:rPr>
                <w:rFonts w:asciiTheme="majorBidi" w:hAnsiTheme="majorBidi" w:cstheme="majorBidi"/>
                <w:b/>
                <w:bCs/>
                <w:sz w:val="20"/>
                <w:szCs w:val="20"/>
              </w:rPr>
              <w:t>Of</w:t>
            </w:r>
            <w:proofErr w:type="gramEnd"/>
            <w:r w:rsidRPr="0087071C">
              <w:rPr>
                <w:rFonts w:asciiTheme="majorBidi" w:hAnsiTheme="majorBidi" w:cstheme="majorBidi"/>
                <w:b/>
                <w:bCs/>
                <w:sz w:val="20"/>
                <w:szCs w:val="20"/>
              </w:rPr>
              <w:t xml:space="preserve"> Use</w:t>
            </w:r>
          </w:p>
        </w:tc>
        <w:tc>
          <w:tcPr>
            <w:tcW w:w="1327" w:type="dxa"/>
            <w:tcBorders>
              <w:left w:val="single" w:sz="18" w:space="0" w:color="auto"/>
              <w:right w:val="nil"/>
            </w:tcBorders>
            <w:vAlign w:val="center"/>
          </w:tcPr>
          <w:p w14:paraId="259A4E3C"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PEU1</w:t>
            </w:r>
          </w:p>
          <w:p w14:paraId="2BB82878"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PEU2</w:t>
            </w:r>
          </w:p>
          <w:p w14:paraId="52F540CF"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PEU3</w:t>
            </w:r>
          </w:p>
          <w:p w14:paraId="25C42E6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PEU4</w:t>
            </w:r>
          </w:p>
        </w:tc>
        <w:tc>
          <w:tcPr>
            <w:tcW w:w="1208" w:type="dxa"/>
            <w:tcBorders>
              <w:left w:val="nil"/>
              <w:right w:val="nil"/>
            </w:tcBorders>
            <w:vAlign w:val="center"/>
          </w:tcPr>
          <w:p w14:paraId="7234D9C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0.889</w:t>
            </w:r>
          </w:p>
          <w:p w14:paraId="7094194F"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0.835</w:t>
            </w:r>
          </w:p>
          <w:p w14:paraId="7C9BE082"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0.833</w:t>
            </w:r>
          </w:p>
          <w:p w14:paraId="0300E25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0.837</w:t>
            </w:r>
          </w:p>
        </w:tc>
        <w:tc>
          <w:tcPr>
            <w:tcW w:w="1503" w:type="dxa"/>
            <w:tcBorders>
              <w:left w:val="nil"/>
              <w:right w:val="nil"/>
            </w:tcBorders>
            <w:noWrap/>
            <w:vAlign w:val="center"/>
            <w:hideMark/>
          </w:tcPr>
          <w:p w14:paraId="53F750CF"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0.870</w:t>
            </w:r>
          </w:p>
        </w:tc>
        <w:tc>
          <w:tcPr>
            <w:tcW w:w="1033" w:type="dxa"/>
            <w:tcBorders>
              <w:left w:val="nil"/>
              <w:right w:val="nil"/>
            </w:tcBorders>
            <w:noWrap/>
            <w:vAlign w:val="center"/>
            <w:hideMark/>
          </w:tcPr>
          <w:p w14:paraId="51E3FA0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0.872</w:t>
            </w:r>
          </w:p>
        </w:tc>
        <w:tc>
          <w:tcPr>
            <w:tcW w:w="1420" w:type="dxa"/>
            <w:tcBorders>
              <w:left w:val="nil"/>
              <w:right w:val="nil"/>
            </w:tcBorders>
            <w:noWrap/>
            <w:vAlign w:val="center"/>
            <w:hideMark/>
          </w:tcPr>
          <w:p w14:paraId="31FCC84C"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0.912</w:t>
            </w:r>
          </w:p>
        </w:tc>
        <w:tc>
          <w:tcPr>
            <w:tcW w:w="1350" w:type="dxa"/>
            <w:tcBorders>
              <w:left w:val="nil"/>
              <w:right w:val="nil"/>
            </w:tcBorders>
            <w:noWrap/>
            <w:vAlign w:val="center"/>
            <w:hideMark/>
          </w:tcPr>
          <w:p w14:paraId="499CE3F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0.720</w:t>
            </w:r>
          </w:p>
        </w:tc>
      </w:tr>
      <w:tr w:rsidR="00337302" w:rsidRPr="00726C72" w14:paraId="7D94E7BB"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49B7555A"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User Satisfaction</w:t>
            </w:r>
          </w:p>
        </w:tc>
        <w:tc>
          <w:tcPr>
            <w:tcW w:w="1327" w:type="dxa"/>
            <w:tcBorders>
              <w:left w:val="single" w:sz="18" w:space="0" w:color="auto"/>
              <w:right w:val="nil"/>
            </w:tcBorders>
            <w:vAlign w:val="center"/>
          </w:tcPr>
          <w:p w14:paraId="19524ACB"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SUE1</w:t>
            </w:r>
          </w:p>
          <w:p w14:paraId="050C1335"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SUE2</w:t>
            </w:r>
          </w:p>
          <w:p w14:paraId="3B499A5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SUE3</w:t>
            </w:r>
          </w:p>
          <w:p w14:paraId="11B2DD6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SUE4</w:t>
            </w:r>
          </w:p>
        </w:tc>
        <w:tc>
          <w:tcPr>
            <w:tcW w:w="1208" w:type="dxa"/>
            <w:tcBorders>
              <w:left w:val="nil"/>
              <w:right w:val="nil"/>
            </w:tcBorders>
            <w:vAlign w:val="center"/>
          </w:tcPr>
          <w:p w14:paraId="15E3FA6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0.874</w:t>
            </w:r>
          </w:p>
          <w:p w14:paraId="660925C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0.868</w:t>
            </w:r>
          </w:p>
          <w:p w14:paraId="07FBAC5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0.881</w:t>
            </w:r>
          </w:p>
          <w:p w14:paraId="5D0E9BE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0.754</w:t>
            </w:r>
          </w:p>
        </w:tc>
        <w:tc>
          <w:tcPr>
            <w:tcW w:w="1503" w:type="dxa"/>
            <w:tcBorders>
              <w:left w:val="nil"/>
              <w:bottom w:val="single" w:sz="4" w:space="0" w:color="auto"/>
              <w:right w:val="nil"/>
            </w:tcBorders>
            <w:noWrap/>
            <w:vAlign w:val="center"/>
            <w:hideMark/>
          </w:tcPr>
          <w:p w14:paraId="147EFBA1"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0.866</w:t>
            </w:r>
          </w:p>
        </w:tc>
        <w:tc>
          <w:tcPr>
            <w:tcW w:w="1033" w:type="dxa"/>
            <w:tcBorders>
              <w:left w:val="nil"/>
              <w:right w:val="nil"/>
            </w:tcBorders>
            <w:noWrap/>
            <w:vAlign w:val="center"/>
            <w:hideMark/>
          </w:tcPr>
          <w:p w14:paraId="668810C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0.873</w:t>
            </w:r>
          </w:p>
        </w:tc>
        <w:tc>
          <w:tcPr>
            <w:tcW w:w="1420" w:type="dxa"/>
            <w:tcBorders>
              <w:left w:val="nil"/>
              <w:right w:val="nil"/>
            </w:tcBorders>
            <w:noWrap/>
            <w:vAlign w:val="center"/>
            <w:hideMark/>
          </w:tcPr>
          <w:p w14:paraId="0CF7779C"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0.909</w:t>
            </w:r>
          </w:p>
        </w:tc>
        <w:tc>
          <w:tcPr>
            <w:tcW w:w="1350" w:type="dxa"/>
            <w:tcBorders>
              <w:left w:val="nil"/>
              <w:right w:val="nil"/>
            </w:tcBorders>
            <w:noWrap/>
            <w:vAlign w:val="center"/>
            <w:hideMark/>
          </w:tcPr>
          <w:p w14:paraId="0CB457B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0.716</w:t>
            </w:r>
          </w:p>
        </w:tc>
      </w:tr>
      <w:tr w:rsidR="00337302" w:rsidRPr="00726C72" w14:paraId="2D63F88A"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548AE73F"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Appearance Quality</w:t>
            </w:r>
          </w:p>
        </w:tc>
        <w:tc>
          <w:tcPr>
            <w:tcW w:w="1327" w:type="dxa"/>
            <w:tcBorders>
              <w:left w:val="single" w:sz="18" w:space="0" w:color="auto"/>
              <w:right w:val="nil"/>
            </w:tcBorders>
            <w:vAlign w:val="center"/>
          </w:tcPr>
          <w:p w14:paraId="6FD62E88"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AQ1</w:t>
            </w:r>
          </w:p>
          <w:p w14:paraId="06C3FEA9"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AQ2</w:t>
            </w:r>
          </w:p>
          <w:p w14:paraId="280D589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AQ3</w:t>
            </w:r>
          </w:p>
          <w:p w14:paraId="230B448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AQ4</w:t>
            </w:r>
          </w:p>
        </w:tc>
        <w:tc>
          <w:tcPr>
            <w:tcW w:w="1208" w:type="dxa"/>
            <w:tcBorders>
              <w:left w:val="nil"/>
              <w:right w:val="nil"/>
            </w:tcBorders>
            <w:vAlign w:val="center"/>
          </w:tcPr>
          <w:p w14:paraId="025011E9"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0.896</w:t>
            </w:r>
          </w:p>
          <w:p w14:paraId="54CBD396"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0.911</w:t>
            </w:r>
          </w:p>
          <w:p w14:paraId="2A81075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0.931</w:t>
            </w:r>
          </w:p>
          <w:p w14:paraId="3302BFDD"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0.882</w:t>
            </w:r>
          </w:p>
        </w:tc>
        <w:tc>
          <w:tcPr>
            <w:tcW w:w="1503" w:type="dxa"/>
            <w:tcBorders>
              <w:left w:val="nil"/>
              <w:right w:val="nil"/>
            </w:tcBorders>
            <w:noWrap/>
            <w:vAlign w:val="center"/>
            <w:hideMark/>
          </w:tcPr>
          <w:p w14:paraId="0B874A6B"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0.926</w:t>
            </w:r>
          </w:p>
        </w:tc>
        <w:tc>
          <w:tcPr>
            <w:tcW w:w="1033" w:type="dxa"/>
            <w:tcBorders>
              <w:left w:val="nil"/>
              <w:right w:val="nil"/>
            </w:tcBorders>
            <w:noWrap/>
            <w:vAlign w:val="center"/>
            <w:hideMark/>
          </w:tcPr>
          <w:p w14:paraId="603EA92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0.927</w:t>
            </w:r>
          </w:p>
        </w:tc>
        <w:tc>
          <w:tcPr>
            <w:tcW w:w="1420" w:type="dxa"/>
            <w:tcBorders>
              <w:left w:val="nil"/>
              <w:right w:val="nil"/>
            </w:tcBorders>
            <w:noWrap/>
            <w:vAlign w:val="center"/>
            <w:hideMark/>
          </w:tcPr>
          <w:p w14:paraId="5EEB7B6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0.948</w:t>
            </w:r>
          </w:p>
        </w:tc>
        <w:tc>
          <w:tcPr>
            <w:tcW w:w="1350" w:type="dxa"/>
            <w:tcBorders>
              <w:left w:val="nil"/>
              <w:right w:val="nil"/>
            </w:tcBorders>
            <w:noWrap/>
            <w:vAlign w:val="center"/>
            <w:hideMark/>
          </w:tcPr>
          <w:p w14:paraId="0AE9260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0.819</w:t>
            </w:r>
          </w:p>
        </w:tc>
      </w:tr>
      <w:tr w:rsidR="00337302" w:rsidRPr="00726C72" w14:paraId="7D44D3B7"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6F42897E"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Perceived Usefulness</w:t>
            </w:r>
          </w:p>
        </w:tc>
        <w:tc>
          <w:tcPr>
            <w:tcW w:w="1327" w:type="dxa"/>
            <w:tcBorders>
              <w:left w:val="single" w:sz="18" w:space="0" w:color="auto"/>
              <w:right w:val="nil"/>
            </w:tcBorders>
            <w:vAlign w:val="center"/>
          </w:tcPr>
          <w:p w14:paraId="66A18BED"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PU1</w:t>
            </w:r>
          </w:p>
          <w:p w14:paraId="5E81E55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PU2</w:t>
            </w:r>
          </w:p>
          <w:p w14:paraId="3847A66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PU3</w:t>
            </w:r>
          </w:p>
          <w:p w14:paraId="2FC6891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PU4</w:t>
            </w:r>
          </w:p>
        </w:tc>
        <w:tc>
          <w:tcPr>
            <w:tcW w:w="1208" w:type="dxa"/>
            <w:tcBorders>
              <w:left w:val="nil"/>
              <w:right w:val="nil"/>
            </w:tcBorders>
            <w:vAlign w:val="center"/>
          </w:tcPr>
          <w:p w14:paraId="6E8522FF"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0.910</w:t>
            </w:r>
          </w:p>
          <w:p w14:paraId="049C77F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0.873</w:t>
            </w:r>
          </w:p>
          <w:p w14:paraId="01B304CB"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0.909</w:t>
            </w:r>
          </w:p>
          <w:p w14:paraId="4BCB8CD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0.971</w:t>
            </w:r>
          </w:p>
        </w:tc>
        <w:tc>
          <w:tcPr>
            <w:tcW w:w="1503" w:type="dxa"/>
            <w:tcBorders>
              <w:left w:val="nil"/>
              <w:right w:val="nil"/>
            </w:tcBorders>
            <w:noWrap/>
            <w:vAlign w:val="center"/>
            <w:hideMark/>
          </w:tcPr>
          <w:p w14:paraId="5AE76E5F"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0.924</w:t>
            </w:r>
          </w:p>
        </w:tc>
        <w:tc>
          <w:tcPr>
            <w:tcW w:w="1033" w:type="dxa"/>
            <w:tcBorders>
              <w:left w:val="nil"/>
              <w:right w:val="nil"/>
            </w:tcBorders>
            <w:noWrap/>
            <w:vAlign w:val="center"/>
            <w:hideMark/>
          </w:tcPr>
          <w:p w14:paraId="7B8227EC"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0.925</w:t>
            </w:r>
          </w:p>
        </w:tc>
        <w:tc>
          <w:tcPr>
            <w:tcW w:w="1420" w:type="dxa"/>
            <w:tcBorders>
              <w:left w:val="nil"/>
              <w:right w:val="nil"/>
            </w:tcBorders>
            <w:noWrap/>
            <w:vAlign w:val="center"/>
            <w:hideMark/>
          </w:tcPr>
          <w:p w14:paraId="4B427AC6"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0.946</w:t>
            </w:r>
          </w:p>
        </w:tc>
        <w:tc>
          <w:tcPr>
            <w:tcW w:w="1350" w:type="dxa"/>
            <w:tcBorders>
              <w:left w:val="nil"/>
              <w:right w:val="nil"/>
            </w:tcBorders>
            <w:noWrap/>
            <w:vAlign w:val="center"/>
            <w:hideMark/>
          </w:tcPr>
          <w:p w14:paraId="506CE97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0.815</w:t>
            </w:r>
          </w:p>
        </w:tc>
      </w:tr>
      <w:tr w:rsidR="00337302" w:rsidRPr="00726C72" w14:paraId="134CE839" w14:textId="77777777" w:rsidTr="00337302">
        <w:trPr>
          <w:trHeight w:val="27"/>
        </w:trPr>
        <w:tc>
          <w:tcPr>
            <w:tcW w:w="1562" w:type="dxa"/>
            <w:tcBorders>
              <w:top w:val="single" w:sz="2" w:space="0" w:color="auto"/>
              <w:left w:val="nil"/>
              <w:bottom w:val="single" w:sz="2" w:space="0" w:color="auto"/>
              <w:right w:val="single" w:sz="18" w:space="0" w:color="auto"/>
            </w:tcBorders>
            <w:noWrap/>
            <w:vAlign w:val="center"/>
            <w:hideMark/>
          </w:tcPr>
          <w:p w14:paraId="547B05BF"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Facilitating Conditions</w:t>
            </w:r>
          </w:p>
        </w:tc>
        <w:tc>
          <w:tcPr>
            <w:tcW w:w="1327" w:type="dxa"/>
            <w:tcBorders>
              <w:left w:val="single" w:sz="18" w:space="0" w:color="auto"/>
              <w:right w:val="nil"/>
            </w:tcBorders>
            <w:vAlign w:val="center"/>
          </w:tcPr>
          <w:p w14:paraId="0E984A6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FC3</w:t>
            </w:r>
          </w:p>
        </w:tc>
        <w:tc>
          <w:tcPr>
            <w:tcW w:w="1208" w:type="dxa"/>
            <w:tcBorders>
              <w:left w:val="nil"/>
              <w:right w:val="nil"/>
            </w:tcBorders>
            <w:vAlign w:val="center"/>
          </w:tcPr>
          <w:p w14:paraId="036A247D"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1.000</w:t>
            </w:r>
          </w:p>
        </w:tc>
        <w:tc>
          <w:tcPr>
            <w:tcW w:w="1503" w:type="dxa"/>
            <w:tcBorders>
              <w:left w:val="nil"/>
              <w:right w:val="nil"/>
            </w:tcBorders>
            <w:noWrap/>
            <w:vAlign w:val="center"/>
            <w:hideMark/>
          </w:tcPr>
          <w:p w14:paraId="1A067A32"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1.000</w:t>
            </w:r>
          </w:p>
        </w:tc>
        <w:tc>
          <w:tcPr>
            <w:tcW w:w="1033" w:type="dxa"/>
            <w:tcBorders>
              <w:left w:val="nil"/>
              <w:right w:val="nil"/>
            </w:tcBorders>
            <w:noWrap/>
            <w:vAlign w:val="center"/>
            <w:hideMark/>
          </w:tcPr>
          <w:p w14:paraId="058A9F2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1.000</w:t>
            </w:r>
          </w:p>
        </w:tc>
        <w:tc>
          <w:tcPr>
            <w:tcW w:w="1420" w:type="dxa"/>
            <w:tcBorders>
              <w:left w:val="nil"/>
              <w:right w:val="nil"/>
            </w:tcBorders>
            <w:noWrap/>
            <w:vAlign w:val="center"/>
            <w:hideMark/>
          </w:tcPr>
          <w:p w14:paraId="3207ECC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1.000</w:t>
            </w:r>
          </w:p>
        </w:tc>
        <w:tc>
          <w:tcPr>
            <w:tcW w:w="1350" w:type="dxa"/>
            <w:tcBorders>
              <w:left w:val="nil"/>
              <w:right w:val="nil"/>
            </w:tcBorders>
            <w:noWrap/>
            <w:vAlign w:val="center"/>
            <w:hideMark/>
          </w:tcPr>
          <w:p w14:paraId="7513CA8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1.000</w:t>
            </w:r>
          </w:p>
        </w:tc>
      </w:tr>
      <w:tr w:rsidR="00337302" w:rsidRPr="00726C72" w14:paraId="1D54C037"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08758417"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Behavioral Intention</w:t>
            </w:r>
          </w:p>
        </w:tc>
        <w:tc>
          <w:tcPr>
            <w:tcW w:w="1327" w:type="dxa"/>
            <w:tcBorders>
              <w:left w:val="single" w:sz="18" w:space="0" w:color="auto"/>
              <w:right w:val="nil"/>
            </w:tcBorders>
            <w:vAlign w:val="center"/>
          </w:tcPr>
          <w:p w14:paraId="1F590E5F"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BI1</w:t>
            </w:r>
          </w:p>
          <w:p w14:paraId="368905D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BI2</w:t>
            </w:r>
          </w:p>
          <w:p w14:paraId="41B1CCD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BI3</w:t>
            </w:r>
          </w:p>
          <w:p w14:paraId="5D0C35BC"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BI4</w:t>
            </w:r>
          </w:p>
          <w:p w14:paraId="3876612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BI5</w:t>
            </w:r>
          </w:p>
        </w:tc>
        <w:tc>
          <w:tcPr>
            <w:tcW w:w="1208" w:type="dxa"/>
            <w:tcBorders>
              <w:left w:val="nil"/>
              <w:right w:val="nil"/>
            </w:tcBorders>
            <w:vAlign w:val="center"/>
          </w:tcPr>
          <w:p w14:paraId="30794E8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0.946</w:t>
            </w:r>
          </w:p>
          <w:p w14:paraId="38C5C66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0.954</w:t>
            </w:r>
          </w:p>
          <w:p w14:paraId="1659ADA6"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0.951</w:t>
            </w:r>
          </w:p>
          <w:p w14:paraId="0967645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0.722</w:t>
            </w:r>
          </w:p>
          <w:p w14:paraId="5E8034F1"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0.855</w:t>
            </w:r>
          </w:p>
        </w:tc>
        <w:tc>
          <w:tcPr>
            <w:tcW w:w="1503" w:type="dxa"/>
            <w:tcBorders>
              <w:left w:val="nil"/>
              <w:right w:val="nil"/>
            </w:tcBorders>
            <w:noWrap/>
            <w:vAlign w:val="center"/>
            <w:hideMark/>
          </w:tcPr>
          <w:p w14:paraId="777BE042"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0.932</w:t>
            </w:r>
          </w:p>
        </w:tc>
        <w:tc>
          <w:tcPr>
            <w:tcW w:w="1033" w:type="dxa"/>
            <w:tcBorders>
              <w:left w:val="nil"/>
              <w:right w:val="nil"/>
            </w:tcBorders>
            <w:noWrap/>
            <w:vAlign w:val="center"/>
            <w:hideMark/>
          </w:tcPr>
          <w:p w14:paraId="6657349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0.941</w:t>
            </w:r>
          </w:p>
        </w:tc>
        <w:tc>
          <w:tcPr>
            <w:tcW w:w="1420" w:type="dxa"/>
            <w:tcBorders>
              <w:left w:val="nil"/>
              <w:right w:val="nil"/>
            </w:tcBorders>
            <w:noWrap/>
            <w:vAlign w:val="center"/>
            <w:hideMark/>
          </w:tcPr>
          <w:p w14:paraId="3A89855C"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0.950</w:t>
            </w:r>
          </w:p>
        </w:tc>
        <w:tc>
          <w:tcPr>
            <w:tcW w:w="1350" w:type="dxa"/>
            <w:tcBorders>
              <w:left w:val="nil"/>
              <w:right w:val="nil"/>
            </w:tcBorders>
            <w:noWrap/>
            <w:vAlign w:val="center"/>
            <w:hideMark/>
          </w:tcPr>
          <w:p w14:paraId="48CDE19B"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0.792</w:t>
            </w:r>
          </w:p>
        </w:tc>
      </w:tr>
      <w:tr w:rsidR="00337302" w:rsidRPr="00726C72" w14:paraId="1393A8DB"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575ECDB4"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Attitude</w:t>
            </w:r>
          </w:p>
        </w:tc>
        <w:tc>
          <w:tcPr>
            <w:tcW w:w="1327" w:type="dxa"/>
            <w:tcBorders>
              <w:left w:val="single" w:sz="18" w:space="0" w:color="auto"/>
              <w:right w:val="nil"/>
            </w:tcBorders>
            <w:vAlign w:val="center"/>
          </w:tcPr>
          <w:p w14:paraId="6B06566B"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AT1</w:t>
            </w:r>
          </w:p>
          <w:p w14:paraId="6D2E338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AT2</w:t>
            </w:r>
          </w:p>
          <w:p w14:paraId="207B377B"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AT3</w:t>
            </w:r>
          </w:p>
          <w:p w14:paraId="320C2C25"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AT4</w:t>
            </w:r>
          </w:p>
        </w:tc>
        <w:tc>
          <w:tcPr>
            <w:tcW w:w="1208" w:type="dxa"/>
            <w:tcBorders>
              <w:left w:val="nil"/>
              <w:right w:val="nil"/>
            </w:tcBorders>
            <w:vAlign w:val="center"/>
          </w:tcPr>
          <w:p w14:paraId="180665B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0.907</w:t>
            </w:r>
          </w:p>
          <w:p w14:paraId="4878713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0.825</w:t>
            </w:r>
          </w:p>
          <w:p w14:paraId="4F9B7DF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0.888</w:t>
            </w:r>
          </w:p>
          <w:p w14:paraId="1B3BDDF9"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0.722</w:t>
            </w:r>
          </w:p>
        </w:tc>
        <w:tc>
          <w:tcPr>
            <w:tcW w:w="1503" w:type="dxa"/>
            <w:tcBorders>
              <w:left w:val="nil"/>
              <w:right w:val="nil"/>
            </w:tcBorders>
            <w:noWrap/>
            <w:vAlign w:val="center"/>
            <w:hideMark/>
          </w:tcPr>
          <w:p w14:paraId="62BF553F"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0.857</w:t>
            </w:r>
          </w:p>
        </w:tc>
        <w:tc>
          <w:tcPr>
            <w:tcW w:w="1033" w:type="dxa"/>
            <w:tcBorders>
              <w:left w:val="nil"/>
              <w:right w:val="nil"/>
            </w:tcBorders>
            <w:noWrap/>
            <w:vAlign w:val="center"/>
            <w:hideMark/>
          </w:tcPr>
          <w:p w14:paraId="6136502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0.877</w:t>
            </w:r>
          </w:p>
        </w:tc>
        <w:tc>
          <w:tcPr>
            <w:tcW w:w="1420" w:type="dxa"/>
            <w:tcBorders>
              <w:left w:val="nil"/>
              <w:right w:val="nil"/>
            </w:tcBorders>
            <w:noWrap/>
            <w:vAlign w:val="center"/>
            <w:hideMark/>
          </w:tcPr>
          <w:p w14:paraId="7BAD516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0.904</w:t>
            </w:r>
          </w:p>
        </w:tc>
        <w:tc>
          <w:tcPr>
            <w:tcW w:w="1350" w:type="dxa"/>
            <w:tcBorders>
              <w:left w:val="nil"/>
              <w:right w:val="nil"/>
            </w:tcBorders>
            <w:noWrap/>
            <w:vAlign w:val="center"/>
            <w:hideMark/>
          </w:tcPr>
          <w:p w14:paraId="43183AC6"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0.704</w:t>
            </w:r>
          </w:p>
        </w:tc>
      </w:tr>
      <w:tr w:rsidR="00337302" w:rsidRPr="00726C72" w14:paraId="5E37AB3C" w14:textId="77777777" w:rsidTr="00337302">
        <w:trPr>
          <w:trHeight w:val="41"/>
        </w:trPr>
        <w:tc>
          <w:tcPr>
            <w:tcW w:w="1562" w:type="dxa"/>
            <w:tcBorders>
              <w:top w:val="single" w:sz="2" w:space="0" w:color="auto"/>
              <w:left w:val="nil"/>
              <w:bottom w:val="single" w:sz="2" w:space="0" w:color="auto"/>
              <w:right w:val="single" w:sz="18" w:space="0" w:color="auto"/>
            </w:tcBorders>
            <w:noWrap/>
            <w:vAlign w:val="center"/>
            <w:hideMark/>
          </w:tcPr>
          <w:p w14:paraId="22C194C1"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Information Quality</w:t>
            </w:r>
          </w:p>
        </w:tc>
        <w:tc>
          <w:tcPr>
            <w:tcW w:w="1327" w:type="dxa"/>
            <w:tcBorders>
              <w:left w:val="single" w:sz="18" w:space="0" w:color="auto"/>
              <w:right w:val="nil"/>
            </w:tcBorders>
            <w:vAlign w:val="center"/>
          </w:tcPr>
          <w:p w14:paraId="7774769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IQ1</w:t>
            </w:r>
          </w:p>
          <w:p w14:paraId="49F788A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IQ2</w:t>
            </w:r>
          </w:p>
          <w:p w14:paraId="384349A9"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IQ3</w:t>
            </w:r>
          </w:p>
          <w:p w14:paraId="086DB90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IQ4</w:t>
            </w:r>
          </w:p>
        </w:tc>
        <w:tc>
          <w:tcPr>
            <w:tcW w:w="1208" w:type="dxa"/>
            <w:tcBorders>
              <w:left w:val="nil"/>
              <w:right w:val="nil"/>
            </w:tcBorders>
            <w:vAlign w:val="center"/>
          </w:tcPr>
          <w:p w14:paraId="74610DB2"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0.900</w:t>
            </w:r>
          </w:p>
          <w:p w14:paraId="4A576E09"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0.889</w:t>
            </w:r>
          </w:p>
          <w:p w14:paraId="1725193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0.929</w:t>
            </w:r>
          </w:p>
          <w:p w14:paraId="0545844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0.849</w:t>
            </w:r>
          </w:p>
        </w:tc>
        <w:tc>
          <w:tcPr>
            <w:tcW w:w="1503" w:type="dxa"/>
            <w:tcBorders>
              <w:left w:val="nil"/>
              <w:right w:val="nil"/>
            </w:tcBorders>
            <w:noWrap/>
            <w:vAlign w:val="center"/>
            <w:hideMark/>
          </w:tcPr>
          <w:p w14:paraId="56EFCF09"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0.914</w:t>
            </w:r>
          </w:p>
        </w:tc>
        <w:tc>
          <w:tcPr>
            <w:tcW w:w="1033" w:type="dxa"/>
            <w:tcBorders>
              <w:left w:val="nil"/>
              <w:right w:val="nil"/>
            </w:tcBorders>
            <w:noWrap/>
            <w:vAlign w:val="center"/>
            <w:hideMark/>
          </w:tcPr>
          <w:p w14:paraId="48E67E29"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0.916</w:t>
            </w:r>
          </w:p>
        </w:tc>
        <w:tc>
          <w:tcPr>
            <w:tcW w:w="1420" w:type="dxa"/>
            <w:tcBorders>
              <w:left w:val="nil"/>
              <w:right w:val="nil"/>
            </w:tcBorders>
            <w:noWrap/>
            <w:vAlign w:val="center"/>
            <w:hideMark/>
          </w:tcPr>
          <w:p w14:paraId="4D82C85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0.940</w:t>
            </w:r>
          </w:p>
        </w:tc>
        <w:tc>
          <w:tcPr>
            <w:tcW w:w="1350" w:type="dxa"/>
            <w:tcBorders>
              <w:left w:val="nil"/>
              <w:right w:val="nil"/>
            </w:tcBorders>
            <w:noWrap/>
            <w:vAlign w:val="center"/>
            <w:hideMark/>
          </w:tcPr>
          <w:p w14:paraId="2D4C2BC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0.796</w:t>
            </w:r>
          </w:p>
        </w:tc>
      </w:tr>
      <w:tr w:rsidR="00337302" w:rsidRPr="00726C72" w14:paraId="3214A611" w14:textId="77777777" w:rsidTr="00337302">
        <w:trPr>
          <w:trHeight w:val="24"/>
        </w:trPr>
        <w:tc>
          <w:tcPr>
            <w:tcW w:w="1562" w:type="dxa"/>
            <w:tcBorders>
              <w:top w:val="single" w:sz="2" w:space="0" w:color="auto"/>
              <w:left w:val="nil"/>
              <w:bottom w:val="nil"/>
              <w:right w:val="single" w:sz="18" w:space="0" w:color="auto"/>
            </w:tcBorders>
            <w:noWrap/>
            <w:vAlign w:val="center"/>
            <w:hideMark/>
          </w:tcPr>
          <w:p w14:paraId="18B0FD02" w14:textId="77777777" w:rsidR="00337302" w:rsidRPr="0087071C" w:rsidRDefault="00337302" w:rsidP="00337302">
            <w:pPr>
              <w:rPr>
                <w:rFonts w:asciiTheme="majorBidi" w:hAnsiTheme="majorBidi" w:cstheme="majorBidi"/>
                <w:b/>
                <w:bCs/>
                <w:sz w:val="20"/>
                <w:szCs w:val="20"/>
              </w:rPr>
            </w:pPr>
            <w:r w:rsidRPr="0087071C">
              <w:rPr>
                <w:rFonts w:asciiTheme="majorBidi" w:hAnsiTheme="majorBidi" w:cstheme="majorBidi"/>
                <w:b/>
                <w:bCs/>
                <w:sz w:val="20"/>
                <w:szCs w:val="20"/>
              </w:rPr>
              <w:t>Service Quality</w:t>
            </w:r>
          </w:p>
        </w:tc>
        <w:tc>
          <w:tcPr>
            <w:tcW w:w="1327" w:type="dxa"/>
            <w:tcBorders>
              <w:left w:val="single" w:sz="18" w:space="0" w:color="auto"/>
              <w:bottom w:val="nil"/>
              <w:right w:val="nil"/>
            </w:tcBorders>
            <w:vAlign w:val="center"/>
          </w:tcPr>
          <w:p w14:paraId="58E6F1E5"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SRV1</w:t>
            </w:r>
          </w:p>
          <w:p w14:paraId="2EDAB29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SRV2</w:t>
            </w:r>
          </w:p>
          <w:p w14:paraId="17010606"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SRV3</w:t>
            </w:r>
          </w:p>
          <w:p w14:paraId="1D50C12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SRV4</w:t>
            </w:r>
          </w:p>
          <w:p w14:paraId="3E0E34F4"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SRV5</w:t>
            </w:r>
          </w:p>
          <w:p w14:paraId="42125B4B"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SRV6</w:t>
            </w:r>
          </w:p>
          <w:p w14:paraId="5545203D"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SRV7</w:t>
            </w:r>
          </w:p>
        </w:tc>
        <w:tc>
          <w:tcPr>
            <w:tcW w:w="1208" w:type="dxa"/>
            <w:tcBorders>
              <w:left w:val="nil"/>
              <w:bottom w:val="nil"/>
              <w:right w:val="nil"/>
            </w:tcBorders>
            <w:vAlign w:val="center"/>
          </w:tcPr>
          <w:p w14:paraId="57F2B5C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0.721</w:t>
            </w:r>
          </w:p>
          <w:p w14:paraId="15336EAE"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0.822</w:t>
            </w:r>
          </w:p>
          <w:p w14:paraId="7129BA36"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0.862</w:t>
            </w:r>
          </w:p>
          <w:p w14:paraId="68D9A1E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0.823</w:t>
            </w:r>
          </w:p>
          <w:p w14:paraId="0023FCC0"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0.858</w:t>
            </w:r>
          </w:p>
          <w:p w14:paraId="7FA3F437"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0.825</w:t>
            </w:r>
          </w:p>
          <w:p w14:paraId="4FDCD11A"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0.830</w:t>
            </w:r>
          </w:p>
        </w:tc>
        <w:tc>
          <w:tcPr>
            <w:tcW w:w="1503" w:type="dxa"/>
            <w:tcBorders>
              <w:left w:val="nil"/>
              <w:bottom w:val="nil"/>
              <w:right w:val="nil"/>
            </w:tcBorders>
            <w:noWrap/>
            <w:vAlign w:val="center"/>
            <w:hideMark/>
          </w:tcPr>
          <w:p w14:paraId="654EA2B1" w14:textId="77777777" w:rsidR="00337302" w:rsidRPr="0087071C" w:rsidRDefault="00337302" w:rsidP="00337302">
            <w:pPr>
              <w:rPr>
                <w:rFonts w:asciiTheme="majorBidi" w:hAnsiTheme="majorBidi" w:cstheme="majorBidi"/>
                <w:sz w:val="20"/>
                <w:szCs w:val="20"/>
                <w:rtl/>
              </w:rPr>
            </w:pPr>
            <w:r w:rsidRPr="0087071C">
              <w:rPr>
                <w:rFonts w:asciiTheme="majorBidi" w:hAnsiTheme="majorBidi" w:cstheme="majorBidi"/>
                <w:sz w:val="20"/>
                <w:szCs w:val="20"/>
              </w:rPr>
              <w:t>0.919</w:t>
            </w:r>
          </w:p>
        </w:tc>
        <w:tc>
          <w:tcPr>
            <w:tcW w:w="1033" w:type="dxa"/>
            <w:tcBorders>
              <w:left w:val="nil"/>
              <w:bottom w:val="nil"/>
              <w:right w:val="nil"/>
            </w:tcBorders>
            <w:noWrap/>
            <w:vAlign w:val="center"/>
            <w:hideMark/>
          </w:tcPr>
          <w:p w14:paraId="14C44EBF"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0.925</w:t>
            </w:r>
          </w:p>
        </w:tc>
        <w:tc>
          <w:tcPr>
            <w:tcW w:w="1420" w:type="dxa"/>
            <w:tcBorders>
              <w:left w:val="nil"/>
              <w:bottom w:val="nil"/>
              <w:right w:val="nil"/>
            </w:tcBorders>
            <w:noWrap/>
            <w:vAlign w:val="center"/>
            <w:hideMark/>
          </w:tcPr>
          <w:p w14:paraId="4A0DC52F"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0.935</w:t>
            </w:r>
          </w:p>
        </w:tc>
        <w:tc>
          <w:tcPr>
            <w:tcW w:w="1350" w:type="dxa"/>
            <w:tcBorders>
              <w:left w:val="nil"/>
              <w:bottom w:val="nil"/>
              <w:right w:val="nil"/>
            </w:tcBorders>
            <w:noWrap/>
            <w:vAlign w:val="center"/>
            <w:hideMark/>
          </w:tcPr>
          <w:p w14:paraId="0D528713" w14:textId="77777777" w:rsidR="00337302" w:rsidRPr="0087071C" w:rsidRDefault="00337302" w:rsidP="00337302">
            <w:pPr>
              <w:rPr>
                <w:rFonts w:asciiTheme="majorBidi" w:hAnsiTheme="majorBidi" w:cstheme="majorBidi"/>
                <w:sz w:val="20"/>
                <w:szCs w:val="20"/>
              </w:rPr>
            </w:pPr>
            <w:r w:rsidRPr="0087071C">
              <w:rPr>
                <w:rFonts w:asciiTheme="majorBidi" w:hAnsiTheme="majorBidi" w:cstheme="majorBidi"/>
                <w:sz w:val="20"/>
                <w:szCs w:val="20"/>
              </w:rPr>
              <w:t>0.675</w:t>
            </w:r>
          </w:p>
        </w:tc>
      </w:tr>
    </w:tbl>
    <w:p w14:paraId="3953C011" w14:textId="482E6BCC" w:rsidR="00B83F15" w:rsidRDefault="00B83F15" w:rsidP="00264F18">
      <w:pPr>
        <w:pStyle w:val="Caption"/>
        <w:keepNext/>
      </w:pPr>
      <w:r>
        <w:t xml:space="preserve">Table </w:t>
      </w:r>
      <w:fldSimple w:instr=" SEQ Table \* ARABIC ">
        <w:r w:rsidR="00EE3955">
          <w:rPr>
            <w:noProof/>
          </w:rPr>
          <w:t>1</w:t>
        </w:r>
      </w:fldSimple>
      <w:r>
        <w:t>: construct reliability and validity</w:t>
      </w:r>
    </w:p>
    <w:p w14:paraId="672B9074" w14:textId="77777777" w:rsidR="0087071C" w:rsidRDefault="0087071C" w:rsidP="00156355">
      <w:pPr>
        <w:jc w:val="both"/>
        <w:rPr>
          <w:rFonts w:asciiTheme="majorBidi" w:hAnsiTheme="majorBidi" w:cs="B Mitra"/>
          <w:rtl/>
          <w:lang w:bidi="fa-IR"/>
        </w:rPr>
      </w:pPr>
    </w:p>
    <w:p w14:paraId="0D51AD7A" w14:textId="77777777" w:rsidR="0087071C" w:rsidRDefault="0087071C" w:rsidP="00156355">
      <w:pPr>
        <w:jc w:val="both"/>
        <w:rPr>
          <w:rFonts w:asciiTheme="majorBidi" w:hAnsiTheme="majorBidi" w:cs="B Mitra"/>
        </w:rPr>
      </w:pPr>
    </w:p>
    <w:p w14:paraId="34421A24" w14:textId="77777777" w:rsidR="0087071C" w:rsidRDefault="0087071C" w:rsidP="00156355">
      <w:pPr>
        <w:jc w:val="both"/>
        <w:rPr>
          <w:rFonts w:asciiTheme="majorBidi" w:hAnsiTheme="majorBidi" w:cs="B Mitra"/>
        </w:rPr>
        <w:sectPr w:rsidR="0087071C" w:rsidSect="00592494">
          <w:type w:val="continuous"/>
          <w:pgSz w:w="11909" w:h="16834" w:code="9"/>
          <w:pgMar w:top="1134" w:right="1418" w:bottom="1134" w:left="1418" w:header="720" w:footer="720" w:gutter="0"/>
          <w:cols w:num="2" w:space="360"/>
          <w:rtlGutter/>
          <w:docGrid w:linePitch="360"/>
        </w:sectPr>
      </w:pPr>
    </w:p>
    <w:p w14:paraId="482C9787" w14:textId="2A03974F" w:rsidR="00337302" w:rsidRDefault="00337302" w:rsidP="00337302">
      <w:pPr>
        <w:jc w:val="both"/>
        <w:rPr>
          <w:rFonts w:asciiTheme="majorBidi" w:hAnsiTheme="majorBidi" w:cs="B Mitra"/>
        </w:rPr>
      </w:pPr>
      <w:r w:rsidRPr="00671F5B">
        <w:rPr>
          <w:rFonts w:asciiTheme="majorBidi" w:hAnsiTheme="majorBidi" w:cs="B Mitra"/>
        </w:rPr>
        <w:t xml:space="preserve">validity </w:t>
      </w:r>
      <w:r w:rsidR="000C0DAD">
        <w:rPr>
          <w:rFonts w:asciiTheme="majorBidi" w:hAnsiTheme="majorBidi" w:cs="B Mitra"/>
        </w:rPr>
        <w:t>of</w:t>
      </w:r>
      <w:r w:rsidRPr="00671F5B">
        <w:rPr>
          <w:rFonts w:asciiTheme="majorBidi" w:hAnsiTheme="majorBidi" w:cs="B Mitra"/>
        </w:rPr>
        <w:t xml:space="preserve"> the proposed model</w:t>
      </w:r>
      <w:r>
        <w:rPr>
          <w:rFonts w:asciiTheme="majorBidi" w:hAnsiTheme="majorBidi" w:cs="B Mitra"/>
        </w:rPr>
        <w:t xml:space="preserve"> [7]</w:t>
      </w:r>
      <w:r w:rsidRPr="00671F5B">
        <w:rPr>
          <w:rFonts w:asciiTheme="majorBidi" w:hAnsiTheme="majorBidi" w:cs="B Mitra"/>
        </w:rPr>
        <w:t>, a reliable output is obtained</w:t>
      </w:r>
      <w:r>
        <w:rPr>
          <w:rFonts w:asciiTheme="majorBidi" w:hAnsiTheme="majorBidi" w:cs="B Mitra"/>
        </w:rPr>
        <w:t xml:space="preserve"> (as shown in Table 1)</w:t>
      </w:r>
      <w:r w:rsidRPr="00671F5B">
        <w:rPr>
          <w:rFonts w:asciiTheme="majorBidi" w:hAnsiTheme="majorBidi" w:cs="B Mitra"/>
        </w:rPr>
        <w:t>.</w:t>
      </w:r>
      <w:r>
        <w:rPr>
          <w:rFonts w:asciiTheme="majorBidi" w:hAnsiTheme="majorBidi" w:cs="B Mitra"/>
        </w:rPr>
        <w:t xml:space="preserve"> </w:t>
      </w:r>
      <w:r w:rsidR="00671F5B" w:rsidRPr="00671F5B">
        <w:rPr>
          <w:rFonts w:asciiTheme="majorBidi" w:hAnsiTheme="majorBidi" w:cs="B Mitra"/>
        </w:rPr>
        <w:t xml:space="preserve">The measurement </w:t>
      </w:r>
      <w:r w:rsidR="000C0DAD">
        <w:rPr>
          <w:rFonts w:asciiTheme="majorBidi" w:hAnsiTheme="majorBidi" w:cs="B Mitra"/>
        </w:rPr>
        <w:t>of</w:t>
      </w:r>
      <w:r w:rsidR="00671F5B" w:rsidRPr="00671F5B">
        <w:rPr>
          <w:rFonts w:asciiTheme="majorBidi" w:hAnsiTheme="majorBidi" w:cs="B Mitra"/>
        </w:rPr>
        <w:t xml:space="preserve"> factor loadings shows the degree </w:t>
      </w:r>
      <w:r w:rsidR="000C0DAD">
        <w:rPr>
          <w:rFonts w:asciiTheme="majorBidi" w:hAnsiTheme="majorBidi" w:cs="B Mitra"/>
        </w:rPr>
        <w:t>of</w:t>
      </w:r>
      <w:r w:rsidR="00671F5B" w:rsidRPr="00671F5B">
        <w:rPr>
          <w:rFonts w:asciiTheme="majorBidi" w:hAnsiTheme="majorBidi" w:cs="B Mitra"/>
        </w:rPr>
        <w:t xml:space="preserve"> correlation </w:t>
      </w:r>
      <w:r w:rsidR="000C0DAD">
        <w:rPr>
          <w:rFonts w:asciiTheme="majorBidi" w:hAnsiTheme="majorBidi" w:cs="B Mitra"/>
        </w:rPr>
        <w:t>of</w:t>
      </w:r>
      <w:r w:rsidR="00671F5B" w:rsidRPr="00671F5B">
        <w:rPr>
          <w:rFonts w:asciiTheme="majorBidi" w:hAnsiTheme="majorBidi" w:cs="B Mitra"/>
        </w:rPr>
        <w:t xml:space="preserve"> each construct with itself as well as the convergence between the constructs, this convergence has been measured by considering Cronbach's alpha and composite </w:t>
      </w:r>
      <w:r w:rsidR="002B2404">
        <w:rPr>
          <w:rFonts w:asciiTheme="majorBidi" w:hAnsiTheme="majorBidi" w:cs="B Mitra"/>
        </w:rPr>
        <w:t>reliability [7]. In T</w:t>
      </w:r>
      <w:r w:rsidR="002D5781">
        <w:rPr>
          <w:rFonts w:asciiTheme="majorBidi" w:hAnsiTheme="majorBidi" w:cs="B Mitra"/>
        </w:rPr>
        <w:t>able 1</w:t>
      </w:r>
      <w:r w:rsidR="00671F5B" w:rsidRPr="00671F5B">
        <w:rPr>
          <w:rFonts w:asciiTheme="majorBidi" w:hAnsiTheme="majorBidi" w:cs="B Mitra"/>
        </w:rPr>
        <w:t xml:space="preserve">, Cronbach's alpha value is at least 0.857 for the latent variable </w:t>
      </w:r>
      <w:r w:rsidR="000C0DAD">
        <w:rPr>
          <w:rFonts w:asciiTheme="majorBidi" w:hAnsiTheme="majorBidi" w:cs="B Mitra"/>
        </w:rPr>
        <w:t>of</w:t>
      </w:r>
      <w:r w:rsidR="00671F5B" w:rsidRPr="00671F5B">
        <w:rPr>
          <w:rFonts w:asciiTheme="majorBidi" w:hAnsiTheme="majorBidi" w:cs="B Mitra"/>
        </w:rPr>
        <w:t xml:space="preserve"> attitude and the composite reliability value is 0.912 for the latent variable </w:t>
      </w:r>
      <w:r w:rsidR="000C0DAD">
        <w:rPr>
          <w:rFonts w:asciiTheme="majorBidi" w:hAnsiTheme="majorBidi" w:cs="B Mitra"/>
        </w:rPr>
        <w:t>of</w:t>
      </w:r>
      <w:r w:rsidR="00671F5B" w:rsidRPr="00671F5B">
        <w:rPr>
          <w:rFonts w:asciiTheme="majorBidi" w:hAnsiTheme="majorBidi" w:cs="B Mitra"/>
        </w:rPr>
        <w:t xml:space="preserve"> perceived ease </w:t>
      </w:r>
      <w:r w:rsidR="000C0DAD">
        <w:rPr>
          <w:rFonts w:asciiTheme="majorBidi" w:hAnsiTheme="majorBidi" w:cs="B Mitra"/>
        </w:rPr>
        <w:t>of</w:t>
      </w:r>
      <w:r w:rsidR="00671F5B" w:rsidRPr="00671F5B">
        <w:rPr>
          <w:rFonts w:asciiTheme="majorBidi" w:hAnsiTheme="majorBidi" w:cs="B Mitra"/>
        </w:rPr>
        <w:t xml:space="preserve"> use. Validity measurement in this research shows that its minimum </w:t>
      </w:r>
    </w:p>
    <w:p w14:paraId="3E6D84FE" w14:textId="67D937E4" w:rsidR="00337302" w:rsidRPr="00337302" w:rsidRDefault="00337302" w:rsidP="00337302">
      <w:pPr>
        <w:pStyle w:val="Caption"/>
        <w:keepNext/>
      </w:pPr>
      <w:r>
        <w:rPr>
          <w:rFonts w:asciiTheme="majorBidi" w:hAnsiTheme="majorBidi" w:cs="B Mitra"/>
          <w:noProof/>
        </w:rPr>
        <w:drawing>
          <wp:inline distT="0" distB="0" distL="0" distR="0" wp14:anchorId="46893342" wp14:editId="5E84439D">
            <wp:extent cx="2667079" cy="16336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79" cy="1633652"/>
                    </a:xfrm>
                    <a:prstGeom prst="rect">
                      <a:avLst/>
                    </a:prstGeom>
                    <a:noFill/>
                  </pic:spPr>
                </pic:pic>
              </a:graphicData>
            </a:graphic>
          </wp:inline>
        </w:drawing>
      </w:r>
      <w:r w:rsidRPr="00337302">
        <w:t xml:space="preserve"> </w:t>
      </w:r>
      <w:r>
        <w:t>Figure 3: Average Variance Extracted</w:t>
      </w:r>
    </w:p>
    <w:p w14:paraId="1D4B3F3B" w14:textId="0A93EC34" w:rsidR="00671F5B" w:rsidRPr="00B21C53" w:rsidRDefault="00671F5B" w:rsidP="00337302">
      <w:pPr>
        <w:jc w:val="both"/>
        <w:rPr>
          <w:rFonts w:asciiTheme="majorBidi" w:hAnsiTheme="majorBidi" w:cs="B Mitra"/>
        </w:rPr>
      </w:pPr>
    </w:p>
    <w:p w14:paraId="200A179B" w14:textId="77777777" w:rsidR="00337302" w:rsidRDefault="00337302" w:rsidP="00337302">
      <w:pPr>
        <w:jc w:val="both"/>
        <w:rPr>
          <w:rFonts w:asciiTheme="majorBidi" w:hAnsiTheme="majorBidi" w:cs="B Mitra"/>
        </w:rPr>
      </w:pPr>
    </w:p>
    <w:p w14:paraId="7E5FE61F" w14:textId="4C1DCEF4" w:rsidR="00337302" w:rsidRPr="00B21C53" w:rsidRDefault="00337302" w:rsidP="00337302">
      <w:pPr>
        <w:jc w:val="both"/>
        <w:rPr>
          <w:rFonts w:asciiTheme="majorBidi" w:hAnsiTheme="majorBidi" w:cs="B Mitra"/>
        </w:rPr>
      </w:pPr>
      <w:r w:rsidRPr="00671F5B">
        <w:rPr>
          <w:rFonts w:asciiTheme="majorBidi" w:hAnsiTheme="majorBidi" w:cs="B Mitra"/>
        </w:rPr>
        <w:t xml:space="preserve">value is 0.704 and belongs to the latent variable </w:t>
      </w:r>
      <w:r w:rsidR="000C0DAD">
        <w:rPr>
          <w:rFonts w:asciiTheme="majorBidi" w:hAnsiTheme="majorBidi" w:cs="B Mitra"/>
        </w:rPr>
        <w:t>of</w:t>
      </w:r>
      <w:r w:rsidRPr="00671F5B">
        <w:rPr>
          <w:rFonts w:asciiTheme="majorBidi" w:hAnsiTheme="majorBidi" w:cs="B Mitra"/>
        </w:rPr>
        <w:t xml:space="preserve"> attitude. As </w:t>
      </w:r>
      <w:r>
        <w:rPr>
          <w:rFonts w:asciiTheme="majorBidi" w:hAnsiTheme="majorBidi" w:cs="B Mitra"/>
        </w:rPr>
        <w:t>can be seen in Figure 2</w:t>
      </w:r>
      <w:r w:rsidRPr="00671F5B">
        <w:rPr>
          <w:rFonts w:asciiTheme="majorBidi" w:hAnsiTheme="majorBidi" w:cs="B Mitra"/>
        </w:rPr>
        <w:t xml:space="preserve">, the proportional validity criterion obtained from this proposed model shows the internal consistency as well as the strength </w:t>
      </w:r>
      <w:r w:rsidR="000C0DAD">
        <w:rPr>
          <w:rFonts w:asciiTheme="majorBidi" w:hAnsiTheme="majorBidi" w:cs="B Mitra"/>
        </w:rPr>
        <w:t>of</w:t>
      </w:r>
      <w:r w:rsidRPr="00671F5B">
        <w:rPr>
          <w:rFonts w:asciiTheme="majorBidi" w:hAnsiTheme="majorBidi" w:cs="B Mitra"/>
        </w:rPr>
        <w:t xml:space="preserve"> the relationship between the indicators in the proposed model.</w:t>
      </w:r>
    </w:p>
    <w:p w14:paraId="2A684D08" w14:textId="77777777" w:rsidR="00337302" w:rsidRDefault="00337302" w:rsidP="00156355">
      <w:pPr>
        <w:jc w:val="both"/>
        <w:rPr>
          <w:rFonts w:asciiTheme="majorBidi" w:hAnsiTheme="majorBidi" w:cs="B Mitra"/>
          <w:b/>
          <w:bCs/>
          <w:i/>
          <w:iCs/>
        </w:rPr>
      </w:pPr>
    </w:p>
    <w:p w14:paraId="6B47CB8C" w14:textId="47BFF6B5" w:rsidR="00D04EDD" w:rsidRPr="00E90BC2" w:rsidRDefault="00D04EDD" w:rsidP="00E90BC2">
      <w:pPr>
        <w:pStyle w:val="Heading2"/>
        <w:numPr>
          <w:ilvl w:val="1"/>
          <w:numId w:val="23"/>
        </w:numPr>
        <w:tabs>
          <w:tab w:val="clear" w:pos="234"/>
          <w:tab w:val="num" w:pos="180"/>
        </w:tabs>
        <w:ind w:hanging="162"/>
      </w:pPr>
      <w:r w:rsidRPr="00E90BC2">
        <w:t>Discriminant Validity</w:t>
      </w:r>
      <w:r w:rsidR="00A92328" w:rsidRPr="00E90BC2">
        <w:rPr>
          <w:rFonts w:hint="cs"/>
          <w:rtl/>
        </w:rPr>
        <w:t>:</w:t>
      </w:r>
    </w:p>
    <w:p w14:paraId="3C5899FE" w14:textId="74C43CDD" w:rsidR="00D04EDD" w:rsidRDefault="00D04EDD" w:rsidP="00D05AF1">
      <w:pPr>
        <w:jc w:val="both"/>
        <w:rPr>
          <w:rFonts w:asciiTheme="majorBidi" w:hAnsiTheme="majorBidi" w:cs="B Mitra"/>
        </w:rPr>
      </w:pPr>
      <w:r w:rsidRPr="00B21C53">
        <w:rPr>
          <w:rFonts w:asciiTheme="majorBidi" w:hAnsiTheme="majorBidi" w:cs="B Mitra"/>
        </w:rPr>
        <w:t xml:space="preserve">The use </w:t>
      </w:r>
      <w:r w:rsidR="000C0DAD">
        <w:rPr>
          <w:rFonts w:asciiTheme="majorBidi" w:hAnsiTheme="majorBidi" w:cs="B Mitra"/>
        </w:rPr>
        <w:t>of</w:t>
      </w:r>
      <w:r w:rsidRPr="00B21C53">
        <w:rPr>
          <w:rFonts w:asciiTheme="majorBidi" w:hAnsiTheme="majorBidi" w:cs="B Mitra"/>
        </w:rPr>
        <w:t xml:space="preserve"> </w:t>
      </w:r>
      <w:proofErr w:type="spellStart"/>
      <w:r w:rsidRPr="00B21C53">
        <w:rPr>
          <w:rFonts w:asciiTheme="majorBidi" w:hAnsiTheme="majorBidi" w:cs="B Mitra"/>
        </w:rPr>
        <w:t>SmartPLS</w:t>
      </w:r>
      <w:proofErr w:type="spellEnd"/>
      <w:r w:rsidRPr="00B21C53">
        <w:rPr>
          <w:rFonts w:asciiTheme="majorBidi" w:hAnsiTheme="majorBidi" w:cs="B Mitra"/>
        </w:rPr>
        <w:t xml:space="preserve"> s</w:t>
      </w:r>
      <w:r w:rsidR="000C0DAD">
        <w:rPr>
          <w:rFonts w:asciiTheme="majorBidi" w:hAnsiTheme="majorBidi" w:cs="B Mitra"/>
        </w:rPr>
        <w:t>of</w:t>
      </w:r>
      <w:r w:rsidRPr="00B21C53">
        <w:rPr>
          <w:rFonts w:asciiTheme="majorBidi" w:hAnsiTheme="majorBidi" w:cs="B Mitra"/>
        </w:rPr>
        <w:t xml:space="preserve">tware allows us to ensure the authenticity </w:t>
      </w:r>
      <w:r w:rsidR="000C0DAD">
        <w:rPr>
          <w:rFonts w:asciiTheme="majorBidi" w:hAnsiTheme="majorBidi" w:cs="B Mitra"/>
        </w:rPr>
        <w:t>of</w:t>
      </w:r>
      <w:r w:rsidRPr="00B21C53">
        <w:rPr>
          <w:rFonts w:asciiTheme="majorBidi" w:hAnsiTheme="majorBidi" w:cs="B Mitra"/>
        </w:rPr>
        <w:t xml:space="preserve"> the data collected from the questionnaire. After collecting the data, it is time to measure the validity </w:t>
      </w:r>
      <w:r w:rsidR="000C0DAD">
        <w:rPr>
          <w:rFonts w:asciiTheme="majorBidi" w:hAnsiTheme="majorBidi" w:cs="B Mitra"/>
        </w:rPr>
        <w:t>of</w:t>
      </w:r>
      <w:r w:rsidRPr="00B21C53">
        <w:rPr>
          <w:rFonts w:asciiTheme="majorBidi" w:hAnsiTheme="majorBidi" w:cs="B Mitra"/>
        </w:rPr>
        <w:t xml:space="preserve"> the data. Validity means that the researcher's tool can accurately evaluate the subject being measured. This validity is the most important indicator for measuring the quality </w:t>
      </w:r>
      <w:r w:rsidR="000C0DAD">
        <w:rPr>
          <w:rFonts w:asciiTheme="majorBidi" w:hAnsiTheme="majorBidi" w:cs="B Mitra"/>
        </w:rPr>
        <w:t>of</w:t>
      </w:r>
      <w:r w:rsidRPr="00B21C53">
        <w:rPr>
          <w:rFonts w:asciiTheme="majorBidi" w:hAnsiTheme="majorBidi" w:cs="B Mitra"/>
        </w:rPr>
        <w:t xml:space="preserve"> the proposed model. Construct validity is classified into two parts: divergent and convergent v</w:t>
      </w:r>
      <w:r w:rsidR="00513E93">
        <w:rPr>
          <w:rFonts w:asciiTheme="majorBidi" w:hAnsiTheme="majorBidi" w:cs="B Mitra"/>
        </w:rPr>
        <w:t>alidity. According to Fornell Lar</w:t>
      </w:r>
      <w:r w:rsidRPr="00B21C53">
        <w:rPr>
          <w:rFonts w:asciiTheme="majorBidi" w:hAnsiTheme="majorBidi" w:cs="B Mitra"/>
        </w:rPr>
        <w:t>cker's report</w:t>
      </w:r>
      <w:r w:rsidR="002B2404">
        <w:rPr>
          <w:rFonts w:asciiTheme="majorBidi" w:hAnsiTheme="majorBidi" w:cs="B Mitra"/>
        </w:rPr>
        <w:t xml:space="preserve"> shown in T</w:t>
      </w:r>
      <w:r w:rsidR="00C603D2">
        <w:rPr>
          <w:rFonts w:asciiTheme="majorBidi" w:hAnsiTheme="majorBidi" w:cs="B Mitra"/>
        </w:rPr>
        <w:t>able 2</w:t>
      </w:r>
      <w:r w:rsidRPr="00B21C53">
        <w:rPr>
          <w:rFonts w:asciiTheme="majorBidi" w:hAnsiTheme="majorBidi" w:cs="B Mitra"/>
        </w:rPr>
        <w:t xml:space="preserve">, the value </w:t>
      </w:r>
      <w:r w:rsidR="000C0DAD">
        <w:rPr>
          <w:rFonts w:asciiTheme="majorBidi" w:hAnsiTheme="majorBidi" w:cs="B Mitra"/>
        </w:rPr>
        <w:t>of</w:t>
      </w:r>
      <w:r w:rsidRPr="00B21C53">
        <w:rPr>
          <w:rFonts w:asciiTheme="majorBidi" w:hAnsiTheme="majorBidi" w:cs="B Mitra"/>
        </w:rPr>
        <w:t xml:space="preserve"> validity obtained from the proposed model for each construct should be less than the variance </w:t>
      </w:r>
      <w:r w:rsidR="000C0DAD">
        <w:rPr>
          <w:rFonts w:asciiTheme="majorBidi" w:hAnsiTheme="majorBidi" w:cs="B Mitra"/>
        </w:rPr>
        <w:t>of</w:t>
      </w:r>
      <w:r w:rsidRPr="00B21C53">
        <w:rPr>
          <w:rFonts w:asciiTheme="majorBidi" w:hAnsiTheme="majorBidi" w:cs="B Mitra"/>
        </w:rPr>
        <w:t xml:space="preserve"> the total constr</w:t>
      </w:r>
      <w:r w:rsidR="009F6BB8">
        <w:rPr>
          <w:rFonts w:asciiTheme="majorBidi" w:hAnsiTheme="majorBidi" w:cs="B Mitra"/>
        </w:rPr>
        <w:t xml:space="preserve">ucts. Table 2 shows a triangular matrix, </w:t>
      </w:r>
      <w:r w:rsidRPr="00B21C53">
        <w:rPr>
          <w:rFonts w:asciiTheme="majorBidi" w:hAnsiTheme="majorBidi" w:cs="B Mitra"/>
        </w:rPr>
        <w:t xml:space="preserve">the values ​​in the diameter </w:t>
      </w:r>
      <w:r w:rsidR="000C0DAD">
        <w:rPr>
          <w:rFonts w:asciiTheme="majorBidi" w:hAnsiTheme="majorBidi" w:cs="B Mitra"/>
        </w:rPr>
        <w:t>of</w:t>
      </w:r>
      <w:r w:rsidRPr="00B21C53">
        <w:rPr>
          <w:rFonts w:asciiTheme="majorBidi" w:hAnsiTheme="majorBidi" w:cs="B Mitra"/>
        </w:rPr>
        <w:t xml:space="preserve"> </w:t>
      </w:r>
      <w:r w:rsidR="009F6BB8">
        <w:rPr>
          <w:rFonts w:asciiTheme="majorBidi" w:hAnsiTheme="majorBidi" w:cs="B Mitra"/>
        </w:rPr>
        <w:t xml:space="preserve">this triangular </w:t>
      </w:r>
      <w:r w:rsidRPr="00B21C53">
        <w:rPr>
          <w:rFonts w:asciiTheme="majorBidi" w:hAnsiTheme="majorBidi" w:cs="B Mitra"/>
        </w:rPr>
        <w:t>include a larger value than the number shown in each row.</w:t>
      </w:r>
      <w:r w:rsidRPr="00B21C53">
        <w:t xml:space="preserve"> </w:t>
      </w:r>
      <w:r w:rsidRPr="00B21C53">
        <w:rPr>
          <w:rFonts w:asciiTheme="majorBidi" w:hAnsiTheme="majorBidi" w:cs="B Mitra"/>
        </w:rPr>
        <w:t xml:space="preserve">It indicates that in this study there is a proportional validity between the manifest variables and their </w:t>
      </w:r>
      <w:r>
        <w:rPr>
          <w:rFonts w:asciiTheme="majorBidi" w:hAnsiTheme="majorBidi" w:cs="B Mitra"/>
        </w:rPr>
        <w:t xml:space="preserve">latent </w:t>
      </w:r>
      <w:r w:rsidRPr="00B21C53">
        <w:rPr>
          <w:rFonts w:asciiTheme="majorBidi" w:hAnsiTheme="majorBidi" w:cs="B Mitra"/>
        </w:rPr>
        <w:t xml:space="preserve">variables. Also, this validity shows us favorable results when the factor load </w:t>
      </w:r>
      <w:r w:rsidR="000C0DAD">
        <w:rPr>
          <w:rFonts w:asciiTheme="majorBidi" w:hAnsiTheme="majorBidi" w:cs="B Mitra"/>
        </w:rPr>
        <w:t>of</w:t>
      </w:r>
      <w:r w:rsidRPr="00B21C53">
        <w:rPr>
          <w:rFonts w:asciiTheme="majorBidi" w:hAnsiTheme="majorBidi" w:cs="B Mitra"/>
        </w:rPr>
        <w:t xml:space="preserve"> an index in one construct is more than in other constructs. This issue in Table 3 is displayed. As shown in Table 3, the factor load </w:t>
      </w:r>
      <w:r w:rsidR="000C0DAD">
        <w:rPr>
          <w:rFonts w:asciiTheme="majorBidi" w:hAnsiTheme="majorBidi" w:cs="B Mitra"/>
        </w:rPr>
        <w:t>of</w:t>
      </w:r>
      <w:r w:rsidRPr="00B21C53">
        <w:rPr>
          <w:rFonts w:asciiTheme="majorBidi" w:hAnsiTheme="majorBidi" w:cs="B Mitra"/>
        </w:rPr>
        <w:t xml:space="preserve"> each index for each construct shows the highest value compared to other constructs, which shows the correctness </w:t>
      </w:r>
      <w:r w:rsidR="000C0DAD">
        <w:rPr>
          <w:rFonts w:asciiTheme="majorBidi" w:hAnsiTheme="majorBidi" w:cs="B Mitra"/>
        </w:rPr>
        <w:t>of</w:t>
      </w:r>
      <w:r w:rsidRPr="00B21C53">
        <w:rPr>
          <w:rFonts w:asciiTheme="majorBidi" w:hAnsiTheme="majorBidi" w:cs="B Mitra"/>
        </w:rPr>
        <w:t xml:space="preserve"> the correlation </w:t>
      </w:r>
      <w:r w:rsidR="000C0DAD">
        <w:rPr>
          <w:rFonts w:asciiTheme="majorBidi" w:hAnsiTheme="majorBidi" w:cs="B Mitra"/>
        </w:rPr>
        <w:t>of</w:t>
      </w:r>
      <w:r w:rsidRPr="00B21C53">
        <w:rPr>
          <w:rFonts w:asciiTheme="majorBidi" w:hAnsiTheme="majorBidi" w:cs="B Mitra"/>
        </w:rPr>
        <w:t xml:space="preserve"> manifest and </w:t>
      </w:r>
      <w:r>
        <w:rPr>
          <w:rFonts w:asciiTheme="majorBidi" w:hAnsiTheme="majorBidi" w:cs="B Mitra"/>
        </w:rPr>
        <w:t xml:space="preserve">latent </w:t>
      </w:r>
      <w:r w:rsidRPr="00B21C53">
        <w:rPr>
          <w:rFonts w:asciiTheme="majorBidi" w:hAnsiTheme="majorBidi" w:cs="B Mitra"/>
        </w:rPr>
        <w:t>variables in this proposed model.</w:t>
      </w:r>
      <w:r w:rsidR="003D69C3" w:rsidRPr="003D69C3">
        <w:t xml:space="preserve"> </w:t>
      </w:r>
      <w:r w:rsidR="003D69C3">
        <w:t xml:space="preserve">Additionally, </w:t>
      </w:r>
      <w:r w:rsidR="00D05AF1">
        <w:rPr>
          <w:rFonts w:asciiTheme="majorBidi" w:hAnsiTheme="majorBidi" w:cs="B Mitra"/>
        </w:rPr>
        <w:t>Table 4</w:t>
      </w:r>
      <w:r w:rsidR="003D69C3" w:rsidRPr="003D69C3">
        <w:rPr>
          <w:rFonts w:asciiTheme="majorBidi" w:hAnsiTheme="majorBidi" w:cs="B Mitra"/>
        </w:rPr>
        <w:t xml:space="preserve"> shows the ratio </w:t>
      </w:r>
      <w:r w:rsidR="000C0DAD">
        <w:rPr>
          <w:rFonts w:asciiTheme="majorBidi" w:hAnsiTheme="majorBidi" w:cs="B Mitra"/>
        </w:rPr>
        <w:t>of</w:t>
      </w:r>
      <w:r w:rsidR="003D69C3" w:rsidRPr="003D69C3">
        <w:rPr>
          <w:rFonts w:asciiTheme="majorBidi" w:hAnsiTheme="majorBidi" w:cs="B Mitra"/>
        </w:rPr>
        <w:t xml:space="preserve"> HTMT, differential validity pr</w:t>
      </w:r>
      <w:r w:rsidR="005E79DB">
        <w:rPr>
          <w:rFonts w:asciiTheme="majorBidi" w:hAnsiTheme="majorBidi" w:cs="B Mitra"/>
        </w:rPr>
        <w:t>oblems are significant when their values are</w:t>
      </w:r>
      <w:r w:rsidR="003D69C3" w:rsidRPr="003D69C3">
        <w:rPr>
          <w:rFonts w:asciiTheme="majorBidi" w:hAnsiTheme="majorBidi" w:cs="B Mitra"/>
        </w:rPr>
        <w:t xml:space="preserve"> higher than 0.9.</w:t>
      </w:r>
    </w:p>
    <w:p w14:paraId="490A65A3" w14:textId="77777777" w:rsidR="00904A11" w:rsidRDefault="00904A11" w:rsidP="00D05AF1">
      <w:pPr>
        <w:jc w:val="both"/>
        <w:rPr>
          <w:rFonts w:asciiTheme="majorBidi" w:hAnsiTheme="majorBidi" w:cs="B Mitra"/>
          <w:lang w:bidi="fa-IR"/>
        </w:rPr>
      </w:pPr>
    </w:p>
    <w:p w14:paraId="5B25B105" w14:textId="0DEFE83A" w:rsidR="00D04EDD" w:rsidRDefault="00D04EDD" w:rsidP="00D05AF1">
      <w:pPr>
        <w:jc w:val="both"/>
        <w:rPr>
          <w:rFonts w:asciiTheme="majorBidi" w:hAnsiTheme="majorBidi" w:cs="B Mitra"/>
          <w:lang w:bidi="fa-IR"/>
        </w:rPr>
      </w:pPr>
      <w:r w:rsidRPr="00B21C53">
        <w:rPr>
          <w:rFonts w:asciiTheme="majorBidi" w:hAnsiTheme="majorBidi" w:cs="B Mitra"/>
          <w:lang w:bidi="fa-IR"/>
        </w:rPr>
        <w:t xml:space="preserve">To evaluate the path coefficients between </w:t>
      </w:r>
      <w:r w:rsidR="005C3E16">
        <w:rPr>
          <w:rFonts w:asciiTheme="majorBidi" w:hAnsiTheme="majorBidi" w:cs="B Mitra"/>
          <w:lang w:bidi="fa-IR"/>
        </w:rPr>
        <w:t xml:space="preserve">observed </w:t>
      </w:r>
      <w:r w:rsidRPr="00B21C53">
        <w:rPr>
          <w:rFonts w:asciiTheme="majorBidi" w:hAnsiTheme="majorBidi" w:cs="B Mitra"/>
          <w:lang w:bidi="fa-IR"/>
        </w:rPr>
        <w:t>and latent variables, a bootstrapped algorithm with 5000 samples and a signif</w:t>
      </w:r>
      <w:r w:rsidR="005C3E16">
        <w:rPr>
          <w:rFonts w:asciiTheme="majorBidi" w:hAnsiTheme="majorBidi" w:cs="B Mitra"/>
          <w:lang w:bidi="fa-IR"/>
        </w:rPr>
        <w:t xml:space="preserve">icance level </w:t>
      </w:r>
      <w:r w:rsidR="000C0DAD">
        <w:rPr>
          <w:rFonts w:asciiTheme="majorBidi" w:hAnsiTheme="majorBidi" w:cs="B Mitra"/>
          <w:lang w:bidi="fa-IR"/>
        </w:rPr>
        <w:t>of</w:t>
      </w:r>
      <w:r w:rsidR="005C3E16">
        <w:rPr>
          <w:rFonts w:asciiTheme="majorBidi" w:hAnsiTheme="majorBidi" w:cs="B Mitra"/>
          <w:lang w:bidi="fa-IR"/>
        </w:rPr>
        <w:t xml:space="preserve"> 5% was used</w:t>
      </w:r>
      <w:r w:rsidR="00D70B47">
        <w:rPr>
          <w:rFonts w:asciiTheme="majorBidi" w:hAnsiTheme="majorBidi" w:cs="B Mitra"/>
          <w:lang w:bidi="fa-IR"/>
        </w:rPr>
        <w:t xml:space="preserve"> and t</w:t>
      </w:r>
      <w:r w:rsidR="00D70B47" w:rsidRPr="00D70B47">
        <w:rPr>
          <w:rFonts w:asciiTheme="majorBidi" w:hAnsiTheme="majorBidi" w:cs="B Mitra"/>
          <w:lang w:bidi="fa-IR"/>
        </w:rPr>
        <w:t>he results</w:t>
      </w:r>
      <w:r w:rsidR="00D70B47">
        <w:rPr>
          <w:rFonts w:asciiTheme="majorBidi" w:hAnsiTheme="majorBidi" w:cs="B Mitra"/>
          <w:lang w:bidi="fa-IR"/>
        </w:rPr>
        <w:t xml:space="preserve"> </w:t>
      </w:r>
      <w:r w:rsidR="000C0DAD">
        <w:rPr>
          <w:rFonts w:asciiTheme="majorBidi" w:hAnsiTheme="majorBidi" w:cs="B Mitra"/>
          <w:lang w:bidi="fa-IR"/>
        </w:rPr>
        <w:t>of</w:t>
      </w:r>
      <w:r w:rsidR="00D70B47">
        <w:rPr>
          <w:rFonts w:asciiTheme="majorBidi" w:hAnsiTheme="majorBidi" w:cs="B Mitra"/>
          <w:lang w:bidi="fa-IR"/>
        </w:rPr>
        <w:t xml:space="preserve"> which can be seen in Table 6</w:t>
      </w:r>
      <w:r w:rsidR="00D70B47" w:rsidRPr="00D70B47">
        <w:rPr>
          <w:rFonts w:asciiTheme="majorBidi" w:hAnsiTheme="majorBidi" w:cs="B Mitra"/>
          <w:lang w:bidi="fa-IR"/>
        </w:rPr>
        <w:t xml:space="preserve"> and Figure 2.</w:t>
      </w:r>
      <w:r w:rsidR="005C3E16">
        <w:rPr>
          <w:rFonts w:asciiTheme="majorBidi" w:hAnsiTheme="majorBidi" w:cs="B Mitra"/>
          <w:lang w:bidi="fa-IR"/>
        </w:rPr>
        <w:t xml:space="preserve"> T</w:t>
      </w:r>
      <w:r w:rsidRPr="00B21C53">
        <w:rPr>
          <w:rFonts w:asciiTheme="majorBidi" w:hAnsiTheme="majorBidi" w:cs="B Mitra"/>
          <w:lang w:bidi="fa-IR"/>
        </w:rPr>
        <w:t>able</w:t>
      </w:r>
      <w:r w:rsidR="005C3E16">
        <w:rPr>
          <w:rFonts w:asciiTheme="majorBidi" w:hAnsiTheme="majorBidi" w:cs="B Mitra"/>
          <w:lang w:bidi="fa-IR"/>
        </w:rPr>
        <w:t xml:space="preserve"> 6</w:t>
      </w:r>
      <w:r w:rsidRPr="00B21C53">
        <w:rPr>
          <w:rFonts w:asciiTheme="majorBidi" w:hAnsiTheme="majorBidi" w:cs="B Mitra"/>
          <w:lang w:bidi="fa-IR"/>
        </w:rPr>
        <w:t xml:space="preserve"> shows the relationship between the two independent variabl</w:t>
      </w:r>
      <w:r w:rsidR="00D70B47">
        <w:rPr>
          <w:rFonts w:asciiTheme="majorBidi" w:hAnsiTheme="majorBidi" w:cs="B Mitra"/>
          <w:lang w:bidi="fa-IR"/>
        </w:rPr>
        <w:t>es that are connected and the 14</w:t>
      </w:r>
      <w:r w:rsidRPr="00B21C53">
        <w:rPr>
          <w:rFonts w:asciiTheme="majorBidi" w:hAnsiTheme="majorBidi" w:cs="B Mitra"/>
          <w:lang w:bidi="fa-IR"/>
        </w:rPr>
        <w:t xml:space="preserve"> hypotheses </w:t>
      </w:r>
      <w:r w:rsidR="000C0DAD">
        <w:rPr>
          <w:rFonts w:asciiTheme="majorBidi" w:hAnsiTheme="majorBidi" w:cs="B Mitra"/>
          <w:lang w:bidi="fa-IR"/>
        </w:rPr>
        <w:t>of</w:t>
      </w:r>
      <w:r w:rsidRPr="00B21C53">
        <w:rPr>
          <w:rFonts w:asciiTheme="majorBidi" w:hAnsiTheme="majorBidi" w:cs="B Mitra"/>
          <w:lang w:bidi="fa-IR"/>
        </w:rPr>
        <w:t xml:space="preserve"> this arti</w:t>
      </w:r>
      <w:r w:rsidR="00D70B47">
        <w:rPr>
          <w:rFonts w:asciiTheme="majorBidi" w:hAnsiTheme="majorBidi" w:cs="B Mitra"/>
          <w:lang w:bidi="fa-IR"/>
        </w:rPr>
        <w:t>cle, which</w:t>
      </w:r>
      <w:r w:rsidRPr="00B21C53">
        <w:rPr>
          <w:rFonts w:asciiTheme="majorBidi" w:hAnsiTheme="majorBidi" w:cs="B Mitra"/>
          <w:lang w:bidi="fa-IR"/>
        </w:rPr>
        <w:t xml:space="preserve"> </w:t>
      </w:r>
      <w:r w:rsidR="00D05AF1">
        <w:rPr>
          <w:rFonts w:asciiTheme="majorBidi" w:hAnsiTheme="majorBidi" w:cs="B Mitra"/>
          <w:lang w:bidi="fa-IR"/>
        </w:rPr>
        <w:t>were</w:t>
      </w:r>
      <w:r w:rsidRPr="00B21C53">
        <w:rPr>
          <w:rFonts w:asciiTheme="majorBidi" w:hAnsiTheme="majorBidi" w:cs="B Mitra"/>
          <w:lang w:bidi="fa-IR"/>
        </w:rPr>
        <w:t xml:space="preserve"> </w:t>
      </w:r>
      <w:r w:rsidR="00D70B47">
        <w:rPr>
          <w:rFonts w:asciiTheme="majorBidi" w:hAnsiTheme="majorBidi" w:cs="B Mitra"/>
          <w:lang w:bidi="fa-IR"/>
        </w:rPr>
        <w:t>introduced according to Figure 1,</w:t>
      </w:r>
      <w:r w:rsidRPr="00B21C53">
        <w:rPr>
          <w:rFonts w:asciiTheme="majorBidi" w:hAnsiTheme="majorBidi" w:cs="B Mitra"/>
          <w:lang w:bidi="fa-IR"/>
        </w:rPr>
        <w:t xml:space="preserve"> and was investigated by the t-hypothesis test</w:t>
      </w:r>
      <w:r w:rsidR="00D05AF1">
        <w:rPr>
          <w:rFonts w:asciiTheme="majorBidi" w:hAnsiTheme="majorBidi" w:cs="B Mitra"/>
          <w:lang w:bidi="fa-IR"/>
        </w:rPr>
        <w:t>,</w:t>
      </w:r>
      <w:r w:rsidRPr="00B21C53">
        <w:rPr>
          <w:rFonts w:asciiTheme="majorBidi" w:hAnsiTheme="majorBidi" w:cs="B Mitra"/>
          <w:lang w:bidi="fa-IR"/>
        </w:rPr>
        <w:t xml:space="preserve"> and its p-value was reported.</w:t>
      </w:r>
      <w:r w:rsidR="00D70B47">
        <w:rPr>
          <w:rFonts w:asciiTheme="majorBidi" w:hAnsiTheme="majorBidi" w:cs="B Mitra"/>
          <w:lang w:bidi="fa-IR"/>
        </w:rPr>
        <w:t xml:space="preserve"> As the results s</w:t>
      </w:r>
      <w:r w:rsidR="002B2404">
        <w:rPr>
          <w:rFonts w:asciiTheme="majorBidi" w:hAnsiTheme="majorBidi" w:cs="B Mitra"/>
          <w:lang w:bidi="fa-IR"/>
        </w:rPr>
        <w:t>how in T</w:t>
      </w:r>
      <w:r w:rsidR="00D70B47">
        <w:rPr>
          <w:rFonts w:asciiTheme="majorBidi" w:hAnsiTheme="majorBidi" w:cs="B Mitra"/>
          <w:lang w:bidi="fa-IR"/>
        </w:rPr>
        <w:t xml:space="preserve">able 6, </w:t>
      </w:r>
      <w:r w:rsidRPr="00B21C53">
        <w:rPr>
          <w:rFonts w:asciiTheme="majorBidi" w:hAnsiTheme="majorBidi" w:cs="B Mitra"/>
          <w:lang w:bidi="fa-IR"/>
        </w:rPr>
        <w:t xml:space="preserve">Samples with a </w:t>
      </w:r>
      <w:r w:rsidR="00E719A9">
        <w:rPr>
          <w:rFonts w:asciiTheme="majorBidi" w:hAnsiTheme="majorBidi" w:cs="B Mitra"/>
          <w:lang w:bidi="fa-IR"/>
        </w:rPr>
        <w:t>P</w:t>
      </w:r>
      <w:r w:rsidRPr="00B21C53">
        <w:rPr>
          <w:rFonts w:asciiTheme="majorBidi" w:hAnsiTheme="majorBidi" w:cs="B Mitra"/>
          <w:lang w:bidi="fa-IR"/>
        </w:rPr>
        <w:t xml:space="preserve">-value less than 0.05 or a </w:t>
      </w:r>
      <w:r w:rsidR="00E719A9">
        <w:rPr>
          <w:rFonts w:asciiTheme="majorBidi" w:hAnsiTheme="majorBidi" w:cs="B Mitra"/>
          <w:lang w:bidi="fa-IR"/>
        </w:rPr>
        <w:t>T</w:t>
      </w:r>
      <w:r w:rsidRPr="00B21C53">
        <w:rPr>
          <w:rFonts w:asciiTheme="majorBidi" w:hAnsiTheme="majorBidi" w:cs="B Mitra"/>
          <w:lang w:bidi="fa-IR"/>
        </w:rPr>
        <w:t xml:space="preserve">-statistic value greater than 1.96 have a significant relationship, and if the calculated values ​​for these two parameters do not fall within this range, there </w:t>
      </w:r>
      <w:r w:rsidR="004160E7">
        <w:rPr>
          <w:rFonts w:asciiTheme="majorBidi" w:hAnsiTheme="majorBidi" w:cs="B Mitra"/>
          <w:lang w:bidi="fa-IR"/>
        </w:rPr>
        <w:t>is not</w:t>
      </w:r>
      <w:r w:rsidRPr="00B21C53">
        <w:rPr>
          <w:rFonts w:asciiTheme="majorBidi" w:hAnsiTheme="majorBidi" w:cs="B Mitra"/>
          <w:lang w:bidi="fa-IR"/>
        </w:rPr>
        <w:t xml:space="preserve"> a significant relationship between the two independent variables in the proposed model.</w:t>
      </w:r>
    </w:p>
    <w:p w14:paraId="61EC3699" w14:textId="77777777" w:rsidR="00904A11" w:rsidRDefault="00904A11" w:rsidP="00904A11">
      <w:pPr>
        <w:jc w:val="both"/>
        <w:rPr>
          <w:rFonts w:asciiTheme="majorBidi" w:hAnsiTheme="majorBidi" w:cs="B Mitra"/>
          <w:lang w:bidi="fa-IR"/>
        </w:rPr>
      </w:pPr>
    </w:p>
    <w:p w14:paraId="0791545A" w14:textId="2EE9FF19" w:rsidR="00264F18" w:rsidRDefault="00600B78" w:rsidP="00904A11">
      <w:pPr>
        <w:jc w:val="both"/>
        <w:rPr>
          <w:rFonts w:asciiTheme="majorBidi" w:hAnsiTheme="majorBidi" w:cs="B Mitra"/>
          <w:lang w:bidi="fa-IR"/>
        </w:rPr>
      </w:pPr>
      <w:r>
        <w:rPr>
          <w:rFonts w:asciiTheme="majorBidi" w:hAnsiTheme="majorBidi" w:cs="B Mitra"/>
          <w:lang w:bidi="fa-IR"/>
        </w:rPr>
        <w:t>For instance, the path between Appearance Quality and Service Quality shows a significant relati</w:t>
      </w:r>
      <w:r w:rsidR="006E3C32">
        <w:rPr>
          <w:rFonts w:asciiTheme="majorBidi" w:hAnsiTheme="majorBidi" w:cs="B Mitra"/>
          <w:lang w:bidi="fa-IR"/>
        </w:rPr>
        <w:t xml:space="preserve">onship. This is because it has </w:t>
      </w:r>
      <w:r>
        <w:rPr>
          <w:rFonts w:asciiTheme="majorBidi" w:hAnsiTheme="majorBidi" w:cs="B Mitra"/>
          <w:lang w:bidi="fa-IR"/>
        </w:rPr>
        <w:t xml:space="preserve">a P-value less than 0.05 </w:t>
      </w:r>
      <w:r w:rsidR="006E3C32">
        <w:rPr>
          <w:rFonts w:asciiTheme="majorBidi" w:hAnsiTheme="majorBidi" w:cs="B Mitra"/>
          <w:lang w:bidi="fa-IR"/>
        </w:rPr>
        <w:t xml:space="preserve">and a T-static value greater than 1.96. We can see </w:t>
      </w:r>
      <w:r w:rsidR="00BD3C00">
        <w:rPr>
          <w:rFonts w:asciiTheme="majorBidi" w:hAnsiTheme="majorBidi" w:cs="B Mitra"/>
          <w:lang w:bidi="fa-IR"/>
        </w:rPr>
        <w:t>that</w:t>
      </w:r>
      <w:r w:rsidR="006E3C32">
        <w:rPr>
          <w:rFonts w:asciiTheme="majorBidi" w:hAnsiTheme="majorBidi" w:cs="B Mitra"/>
          <w:lang w:bidi="fa-IR"/>
        </w:rPr>
        <w:t xml:space="preserve"> </w:t>
      </w:r>
      <w:r w:rsidR="00BD3C00">
        <w:rPr>
          <w:rFonts w:asciiTheme="majorBidi" w:hAnsiTheme="majorBidi" w:cs="B Mitra"/>
          <w:lang w:bidi="fa-IR"/>
        </w:rPr>
        <w:t>the paths which have a P-value more</w:t>
      </w:r>
      <w:r w:rsidR="006E3C32">
        <w:rPr>
          <w:rFonts w:asciiTheme="majorBidi" w:hAnsiTheme="majorBidi" w:cs="B Mitra"/>
          <w:lang w:bidi="fa-IR"/>
        </w:rPr>
        <w:t xml:space="preserve"> than 0.05 or </w:t>
      </w:r>
      <w:r w:rsidR="00E719A9">
        <w:rPr>
          <w:rFonts w:asciiTheme="majorBidi" w:hAnsiTheme="majorBidi" w:cs="B Mitra"/>
          <w:lang w:bidi="fa-IR"/>
        </w:rPr>
        <w:t>a T-statistics value less than 1.96 do not show a significant relationship.</w:t>
      </w:r>
    </w:p>
    <w:p w14:paraId="40760287" w14:textId="77777777" w:rsidR="00904A11" w:rsidRDefault="00904A11" w:rsidP="00156355">
      <w:pPr>
        <w:jc w:val="both"/>
        <w:rPr>
          <w:rFonts w:asciiTheme="majorBidi" w:hAnsiTheme="majorBidi" w:cs="B Mitra"/>
          <w:b/>
          <w:bCs/>
          <w:i/>
          <w:iCs/>
          <w:lang w:bidi="fa-IR"/>
        </w:rPr>
      </w:pPr>
    </w:p>
    <w:p w14:paraId="01F59E80" w14:textId="5BFAD2CE" w:rsidR="00D04EDD" w:rsidRPr="00E90BC2" w:rsidRDefault="00D04EDD" w:rsidP="00E90BC2">
      <w:pPr>
        <w:pStyle w:val="Heading2"/>
        <w:ind w:hanging="162"/>
        <w:rPr>
          <w:lang w:bidi="fa-IR"/>
        </w:rPr>
      </w:pPr>
      <w:r w:rsidRPr="00E90BC2">
        <w:rPr>
          <w:lang w:bidi="fa-IR"/>
        </w:rPr>
        <w:t>Determination factor R</w:t>
      </w:r>
      <w:r w:rsidRPr="00E90BC2">
        <w:rPr>
          <w:vertAlign w:val="superscript"/>
          <w:lang w:bidi="fa-IR"/>
        </w:rPr>
        <w:t>2</w:t>
      </w:r>
      <w:r w:rsidR="006908C1" w:rsidRPr="00E90BC2">
        <w:rPr>
          <w:lang w:bidi="fa-IR"/>
        </w:rPr>
        <w:t>:</w:t>
      </w:r>
    </w:p>
    <w:p w14:paraId="46CE55FD" w14:textId="25F528B8" w:rsidR="00D04EDD" w:rsidRPr="00B21C53" w:rsidRDefault="00D04EDD" w:rsidP="00513E93">
      <w:pPr>
        <w:jc w:val="both"/>
        <w:rPr>
          <w:rFonts w:asciiTheme="majorBidi" w:hAnsiTheme="majorBidi" w:cs="B Mitra"/>
          <w:lang w:bidi="fa-IR"/>
        </w:rPr>
      </w:pPr>
      <w:r w:rsidRPr="00B21C53">
        <w:rPr>
          <w:rFonts w:asciiTheme="majorBidi" w:hAnsiTheme="majorBidi" w:cs="B Mitra"/>
          <w:lang w:bidi="fa-IR"/>
        </w:rPr>
        <w:t xml:space="preserve">This coefficient can be used to measure the prediction accuracy </w:t>
      </w:r>
      <w:r w:rsidR="000C0DAD">
        <w:rPr>
          <w:rFonts w:asciiTheme="majorBidi" w:hAnsiTheme="majorBidi" w:cs="B Mitra"/>
          <w:lang w:bidi="fa-IR"/>
        </w:rPr>
        <w:t>of</w:t>
      </w:r>
      <w:r w:rsidRPr="00B21C53">
        <w:rPr>
          <w:rFonts w:asciiTheme="majorBidi" w:hAnsiTheme="majorBidi" w:cs="B Mitra"/>
          <w:lang w:bidi="fa-IR"/>
        </w:rPr>
        <w:t xml:space="preserve"> the proposed model. The value </w:t>
      </w:r>
      <w:r w:rsidR="000C0DAD">
        <w:rPr>
          <w:rFonts w:asciiTheme="majorBidi" w:hAnsiTheme="majorBidi" w:cs="B Mitra"/>
          <w:lang w:bidi="fa-IR"/>
        </w:rPr>
        <w:t>of</w:t>
      </w:r>
      <w:r w:rsidRPr="00B21C53">
        <w:rPr>
          <w:rFonts w:asciiTheme="majorBidi" w:hAnsiTheme="majorBidi" w:cs="B Mitra"/>
          <w:lang w:bidi="fa-IR"/>
        </w:rPr>
        <w:t xml:space="preserve"> this coefficient can be predicted by the </w:t>
      </w:r>
      <w:r>
        <w:rPr>
          <w:rFonts w:asciiTheme="majorBidi" w:hAnsiTheme="majorBidi" w:cs="B Mitra"/>
          <w:lang w:bidi="fa-IR"/>
        </w:rPr>
        <w:t xml:space="preserve">observed </w:t>
      </w:r>
      <w:r w:rsidRPr="00B21C53">
        <w:rPr>
          <w:rFonts w:asciiTheme="majorBidi" w:hAnsiTheme="majorBidi" w:cs="B Mitra"/>
          <w:lang w:bidi="fa-IR"/>
        </w:rPr>
        <w:t xml:space="preserve">variable in examining </w:t>
      </w:r>
      <w:r>
        <w:rPr>
          <w:rFonts w:asciiTheme="majorBidi" w:hAnsiTheme="majorBidi" w:cs="B Mitra"/>
          <w:lang w:bidi="fa-IR"/>
        </w:rPr>
        <w:t>the relationship between observed</w:t>
      </w:r>
      <w:r w:rsidRPr="00B21C53">
        <w:rPr>
          <w:rFonts w:asciiTheme="majorBidi" w:hAnsiTheme="majorBidi" w:cs="B Mitra"/>
          <w:lang w:bidi="fa-IR"/>
        </w:rPr>
        <w:t xml:space="preserve"> and </w:t>
      </w:r>
      <w:r>
        <w:rPr>
          <w:rFonts w:asciiTheme="majorBidi" w:hAnsiTheme="majorBidi" w:cs="B Mitra"/>
          <w:lang w:bidi="fa-IR"/>
        </w:rPr>
        <w:t xml:space="preserve">latent </w:t>
      </w:r>
      <w:r w:rsidRPr="00B21C53">
        <w:rPr>
          <w:rFonts w:asciiTheme="majorBidi" w:hAnsiTheme="majorBidi" w:cs="B Mitra"/>
          <w:lang w:bidi="fa-IR"/>
        </w:rPr>
        <w:t xml:space="preserve">variables. This coefficient is the output value </w:t>
      </w:r>
      <w:r w:rsidR="000C0DAD">
        <w:rPr>
          <w:rFonts w:asciiTheme="majorBidi" w:hAnsiTheme="majorBidi" w:cs="B Mitra"/>
          <w:lang w:bidi="fa-IR"/>
        </w:rPr>
        <w:t>of</w:t>
      </w:r>
      <w:r w:rsidRPr="00B21C53">
        <w:rPr>
          <w:rFonts w:asciiTheme="majorBidi" w:hAnsiTheme="majorBidi" w:cs="B Mitra"/>
          <w:lang w:bidi="fa-IR"/>
        </w:rPr>
        <w:t xml:space="preserve"> the regression analysis, which is used as the variance ratio between the </w:t>
      </w:r>
      <w:r>
        <w:rPr>
          <w:rFonts w:asciiTheme="majorBidi" w:hAnsiTheme="majorBidi" w:cs="B Mitra"/>
          <w:lang w:bidi="fa-IR"/>
        </w:rPr>
        <w:t xml:space="preserve">latent </w:t>
      </w:r>
      <w:r w:rsidRPr="00B21C53">
        <w:rPr>
          <w:rFonts w:asciiTheme="majorBidi" w:hAnsiTheme="majorBidi" w:cs="B Mitra"/>
          <w:lang w:bidi="fa-IR"/>
        </w:rPr>
        <w:t xml:space="preserve">variables. This coefficient can also be defined as the square </w:t>
      </w:r>
      <w:r w:rsidR="000C0DAD">
        <w:rPr>
          <w:rFonts w:asciiTheme="majorBidi" w:hAnsiTheme="majorBidi" w:cs="B Mitra"/>
          <w:lang w:bidi="fa-IR"/>
        </w:rPr>
        <w:t>of</w:t>
      </w:r>
      <w:r w:rsidRPr="00B21C53">
        <w:rPr>
          <w:rFonts w:asciiTheme="majorBidi" w:hAnsiTheme="majorBidi" w:cs="B Mitra"/>
          <w:lang w:bidi="fa-IR"/>
        </w:rPr>
        <w:t xml:space="preserve"> the correlation coefficient between the variables. The values ​​</w:t>
      </w:r>
      <w:r w:rsidR="000C0DAD">
        <w:rPr>
          <w:rFonts w:asciiTheme="majorBidi" w:hAnsiTheme="majorBidi" w:cs="B Mitra"/>
          <w:lang w:bidi="fa-IR"/>
        </w:rPr>
        <w:t>of</w:t>
      </w:r>
      <w:r w:rsidRPr="00B21C53">
        <w:rPr>
          <w:rFonts w:asciiTheme="majorBidi" w:hAnsiTheme="majorBidi" w:cs="B Mitra"/>
          <w:lang w:bidi="fa-IR"/>
        </w:rPr>
        <w:t xml:space="preserve"> this coefficient can be between zero and </w:t>
      </w:r>
      <w:r w:rsidR="001B78FC">
        <w:rPr>
          <w:rFonts w:asciiTheme="majorBidi" w:hAnsiTheme="majorBidi" w:cs="B Mitra"/>
          <w:lang w:bidi="fa-IR"/>
        </w:rPr>
        <w:t xml:space="preserve">one variable </w:t>
      </w:r>
      <w:r w:rsidR="00520027">
        <w:rPr>
          <w:rFonts w:asciiTheme="majorBidi" w:hAnsiTheme="majorBidi" w:cs="B Mitra"/>
          <w:lang w:bidi="fa-IR"/>
        </w:rPr>
        <w:t>(figure 3</w:t>
      </w:r>
      <w:r w:rsidR="001B78FC">
        <w:rPr>
          <w:rFonts w:asciiTheme="majorBidi" w:hAnsiTheme="majorBidi" w:cs="B Mitra"/>
          <w:lang w:bidi="fa-IR"/>
        </w:rPr>
        <w:t>)</w:t>
      </w:r>
      <w:r w:rsidR="002B2404">
        <w:rPr>
          <w:rFonts w:asciiTheme="majorBidi" w:hAnsiTheme="majorBidi" w:cs="B Mitra"/>
          <w:lang w:bidi="fa-IR"/>
        </w:rPr>
        <w:t>.</w:t>
      </w:r>
      <w:r w:rsidR="00513E93">
        <w:rPr>
          <w:rFonts w:asciiTheme="majorBidi" w:hAnsiTheme="majorBidi" w:cs="B Mitra"/>
          <w:lang w:bidi="fa-IR"/>
        </w:rPr>
        <w:t xml:space="preserve"> In </w:t>
      </w:r>
      <w:r w:rsidR="002B2404">
        <w:rPr>
          <w:rFonts w:asciiTheme="majorBidi" w:hAnsiTheme="majorBidi" w:cs="B Mitra"/>
          <w:lang w:bidi="fa-IR"/>
        </w:rPr>
        <w:t>T</w:t>
      </w:r>
      <w:r w:rsidR="00262AA9">
        <w:rPr>
          <w:rFonts w:asciiTheme="majorBidi" w:hAnsiTheme="majorBidi" w:cs="B Mitra"/>
          <w:lang w:bidi="fa-IR"/>
        </w:rPr>
        <w:t>able 5</w:t>
      </w:r>
      <w:r w:rsidRPr="00B21C53">
        <w:rPr>
          <w:rFonts w:asciiTheme="majorBidi" w:hAnsiTheme="majorBidi" w:cs="B Mitra"/>
          <w:lang w:bidi="fa-IR"/>
        </w:rPr>
        <w:t>, R</w:t>
      </w:r>
      <w:r w:rsidRPr="00B21C53">
        <w:rPr>
          <w:rFonts w:asciiTheme="majorBidi" w:hAnsiTheme="majorBidi" w:cs="B Mitra"/>
          <w:vertAlign w:val="superscript"/>
          <w:lang w:bidi="fa-IR"/>
        </w:rPr>
        <w:t>2</w:t>
      </w:r>
      <w:r w:rsidRPr="00B21C53">
        <w:rPr>
          <w:rFonts w:asciiTheme="majorBidi" w:hAnsiTheme="majorBidi" w:cs="B Mitra"/>
          <w:lang w:bidi="fa-IR"/>
        </w:rPr>
        <w:t xml:space="preserve"> coefficients belonging to the variables </w:t>
      </w:r>
      <w:r w:rsidR="000C0DAD">
        <w:rPr>
          <w:rFonts w:asciiTheme="majorBidi" w:hAnsiTheme="majorBidi" w:cs="B Mitra"/>
          <w:lang w:bidi="fa-IR"/>
        </w:rPr>
        <w:t>of</w:t>
      </w:r>
      <w:r w:rsidRPr="00B21C53">
        <w:rPr>
          <w:rFonts w:asciiTheme="majorBidi" w:hAnsiTheme="majorBidi" w:cs="B Mitra"/>
          <w:lang w:bidi="fa-IR"/>
        </w:rPr>
        <w:t xml:space="preserve"> the proposed model are prepared.</w:t>
      </w:r>
    </w:p>
    <w:p w14:paraId="74C59B4F" w14:textId="25200B59" w:rsidR="002B5439" w:rsidRDefault="002B2404" w:rsidP="001B78FC">
      <w:pPr>
        <w:jc w:val="both"/>
        <w:rPr>
          <w:rFonts w:asciiTheme="majorBidi" w:hAnsiTheme="majorBidi" w:cs="B Mitra"/>
          <w:lang w:bidi="fa-IR"/>
        </w:rPr>
      </w:pPr>
      <w:r>
        <w:rPr>
          <w:rFonts w:asciiTheme="majorBidi" w:hAnsiTheme="majorBidi" w:cs="B Mitra"/>
          <w:lang w:bidi="fa-IR"/>
        </w:rPr>
        <w:t>As shown in T</w:t>
      </w:r>
      <w:r w:rsidR="00262AA9">
        <w:rPr>
          <w:rFonts w:asciiTheme="majorBidi" w:hAnsiTheme="majorBidi" w:cs="B Mitra"/>
          <w:lang w:bidi="fa-IR"/>
        </w:rPr>
        <w:t>able 5</w:t>
      </w:r>
      <w:r w:rsidR="001B78FC">
        <w:rPr>
          <w:rFonts w:asciiTheme="majorBidi" w:hAnsiTheme="majorBidi" w:cs="B Mitra"/>
          <w:lang w:bidi="fa-IR"/>
        </w:rPr>
        <w:t xml:space="preserve">, </w:t>
      </w:r>
      <w:r w:rsidR="00D04EDD" w:rsidRPr="00B21C53">
        <w:rPr>
          <w:rFonts w:asciiTheme="majorBidi" w:hAnsiTheme="majorBidi" w:cs="B Mitra"/>
          <w:lang w:bidi="fa-IR"/>
        </w:rPr>
        <w:t xml:space="preserve">if the value </w:t>
      </w:r>
      <w:r w:rsidR="000C0DAD">
        <w:rPr>
          <w:rFonts w:asciiTheme="majorBidi" w:hAnsiTheme="majorBidi" w:cs="B Mitra"/>
          <w:lang w:bidi="fa-IR"/>
        </w:rPr>
        <w:t>of</w:t>
      </w:r>
      <w:r w:rsidR="00D04EDD" w:rsidRPr="00B21C53">
        <w:rPr>
          <w:rFonts w:asciiTheme="majorBidi" w:hAnsiTheme="majorBidi" w:cs="B Mitra"/>
          <w:lang w:bidi="fa-IR"/>
        </w:rPr>
        <w:t xml:space="preserve"> this coefficient is less than 0.25, it indicates a weak correlation between the variables, if it is in the range </w:t>
      </w:r>
      <w:r w:rsidR="000C0DAD">
        <w:rPr>
          <w:rFonts w:asciiTheme="majorBidi" w:hAnsiTheme="majorBidi" w:cs="B Mitra"/>
          <w:lang w:bidi="fa-IR"/>
        </w:rPr>
        <w:t>of</w:t>
      </w:r>
      <w:r w:rsidR="00D04EDD" w:rsidRPr="00B21C53">
        <w:rPr>
          <w:rFonts w:asciiTheme="majorBidi" w:hAnsiTheme="majorBidi" w:cs="B Mitra"/>
          <w:lang w:bidi="fa-IR"/>
        </w:rPr>
        <w:t xml:space="preserve"> 0.25 to 0.75, it indicates an average correlation, and finally, if the value </w:t>
      </w:r>
      <w:r w:rsidR="000C0DAD">
        <w:rPr>
          <w:rFonts w:asciiTheme="majorBidi" w:hAnsiTheme="majorBidi" w:cs="B Mitra"/>
          <w:lang w:bidi="fa-IR"/>
        </w:rPr>
        <w:t>of</w:t>
      </w:r>
      <w:r w:rsidR="00D04EDD" w:rsidRPr="00B21C53">
        <w:rPr>
          <w:rFonts w:asciiTheme="majorBidi" w:hAnsiTheme="majorBidi" w:cs="B Mitra"/>
          <w:lang w:bidi="fa-IR"/>
        </w:rPr>
        <w:t xml:space="preserve"> the coefficient is more than 0.75, it indicates a strong correlation between the structure variables.</w:t>
      </w:r>
    </w:p>
    <w:p w14:paraId="7D6AEA7E" w14:textId="7917EB63" w:rsidR="001B78FC" w:rsidRDefault="001B78FC" w:rsidP="00156355">
      <w:pPr>
        <w:jc w:val="both"/>
      </w:pPr>
    </w:p>
    <w:p w14:paraId="2C4B3346" w14:textId="25AE1BB2" w:rsidR="00904A11" w:rsidRPr="00337302" w:rsidRDefault="002B5439" w:rsidP="00337302">
      <w:pPr>
        <w:pStyle w:val="Caption"/>
        <w:keepNext/>
      </w:pPr>
      <w:r>
        <w:rPr>
          <w:noProof/>
        </w:rPr>
        <w:drawing>
          <wp:inline distT="0" distB="0" distL="0" distR="0" wp14:anchorId="2ABF2C34" wp14:editId="7C4D8580">
            <wp:extent cx="2765294" cy="1767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139" cy="1773494"/>
                    </a:xfrm>
                    <a:prstGeom prst="rect">
                      <a:avLst/>
                    </a:prstGeom>
                    <a:noFill/>
                  </pic:spPr>
                </pic:pic>
              </a:graphicData>
            </a:graphic>
          </wp:inline>
        </w:drawing>
      </w:r>
      <w:r w:rsidR="00264F18">
        <w:t>Figure 4: R Square</w:t>
      </w:r>
    </w:p>
    <w:p w14:paraId="1299A719" w14:textId="603A0128" w:rsidR="00A71F83" w:rsidRPr="00E5729A" w:rsidRDefault="00A71F83" w:rsidP="00E90BC2">
      <w:pPr>
        <w:pStyle w:val="Heading2"/>
        <w:ind w:hanging="162"/>
        <w:rPr>
          <w:lang w:bidi="fa-IR"/>
        </w:rPr>
      </w:pPr>
      <w:r w:rsidRPr="00E5729A">
        <w:rPr>
          <w:lang w:bidi="fa-IR"/>
        </w:rPr>
        <w:t>F</w:t>
      </w:r>
      <w:r w:rsidRPr="00E5729A">
        <w:rPr>
          <w:vertAlign w:val="superscript"/>
          <w:lang w:bidi="fa-IR"/>
        </w:rPr>
        <w:t>2</w:t>
      </w:r>
      <w:r w:rsidRPr="00E5729A">
        <w:rPr>
          <w:lang w:bidi="fa-IR"/>
        </w:rPr>
        <w:t xml:space="preserve"> effect size</w:t>
      </w:r>
      <w:r w:rsidR="006908C1" w:rsidRPr="00E5729A">
        <w:rPr>
          <w:lang w:bidi="fa-IR"/>
        </w:rPr>
        <w:t>:</w:t>
      </w:r>
    </w:p>
    <w:p w14:paraId="573B4B56" w14:textId="32003479" w:rsidR="00C603D2" w:rsidRDefault="00A71F83" w:rsidP="00337302">
      <w:pPr>
        <w:jc w:val="both"/>
        <w:rPr>
          <w:rFonts w:asciiTheme="majorBidi" w:hAnsiTheme="majorBidi" w:cs="B Mitra"/>
          <w:lang w:bidi="fa-IR"/>
        </w:rPr>
      </w:pPr>
      <w:r w:rsidRPr="00B21C53">
        <w:rPr>
          <w:rFonts w:asciiTheme="majorBidi" w:hAnsiTheme="majorBidi" w:cs="B Mitra"/>
          <w:lang w:bidi="fa-IR"/>
        </w:rPr>
        <w:t xml:space="preserve">This statistical parameter can be used to measure the accuracy </w:t>
      </w:r>
      <w:r w:rsidR="000C0DAD">
        <w:rPr>
          <w:rFonts w:asciiTheme="majorBidi" w:hAnsiTheme="majorBidi" w:cs="B Mitra"/>
          <w:lang w:bidi="fa-IR"/>
        </w:rPr>
        <w:t>of</w:t>
      </w:r>
      <w:r w:rsidRPr="00B21C53">
        <w:rPr>
          <w:rFonts w:asciiTheme="majorBidi" w:hAnsiTheme="majorBidi" w:cs="B Mitra"/>
          <w:lang w:bidi="fa-IR"/>
        </w:rPr>
        <w:t xml:space="preserve"> the relationship between </w:t>
      </w:r>
      <w:r>
        <w:rPr>
          <w:rFonts w:asciiTheme="majorBidi" w:hAnsiTheme="majorBidi" w:cs="B Mitra"/>
          <w:lang w:bidi="fa-IR"/>
        </w:rPr>
        <w:t xml:space="preserve">observed and latent </w:t>
      </w:r>
      <w:r w:rsidRPr="00B21C53">
        <w:rPr>
          <w:rFonts w:asciiTheme="majorBidi" w:hAnsiTheme="majorBidi" w:cs="B Mitra"/>
          <w:lang w:bidi="fa-IR"/>
        </w:rPr>
        <w:t xml:space="preserve">variables. According to the proposed model, 13 relationships between </w:t>
      </w:r>
      <w:r>
        <w:rPr>
          <w:rFonts w:asciiTheme="majorBidi" w:hAnsiTheme="majorBidi" w:cs="B Mitra"/>
          <w:lang w:bidi="fa-IR"/>
        </w:rPr>
        <w:t xml:space="preserve">latent </w:t>
      </w:r>
      <w:r w:rsidRPr="00B21C53">
        <w:rPr>
          <w:rFonts w:asciiTheme="majorBidi" w:hAnsiTheme="majorBidi" w:cs="B Mitra"/>
          <w:lang w:bidi="fa-IR"/>
        </w:rPr>
        <w:t>variables have been reported, and the values ​​</w:t>
      </w:r>
      <w:r w:rsidR="000C0DAD">
        <w:rPr>
          <w:rFonts w:asciiTheme="majorBidi" w:hAnsiTheme="majorBidi" w:cs="B Mitra"/>
          <w:lang w:bidi="fa-IR"/>
        </w:rPr>
        <w:t>of</w:t>
      </w:r>
      <w:r w:rsidRPr="00B21C53">
        <w:rPr>
          <w:rFonts w:asciiTheme="majorBidi" w:hAnsiTheme="majorBidi" w:cs="B Mitra"/>
          <w:lang w:bidi="fa-IR"/>
        </w:rPr>
        <w:t xml:space="preserve"> the F</w:t>
      </w:r>
      <w:r w:rsidRPr="00B21C53">
        <w:rPr>
          <w:rFonts w:asciiTheme="majorBidi" w:hAnsiTheme="majorBidi" w:cs="B Mitra"/>
          <w:vertAlign w:val="superscript"/>
          <w:lang w:bidi="fa-IR"/>
        </w:rPr>
        <w:t>2</w:t>
      </w:r>
      <w:r w:rsidRPr="00B21C53">
        <w:rPr>
          <w:rFonts w:asciiTheme="majorBidi" w:hAnsiTheme="majorBidi" w:cs="B Mitra"/>
          <w:lang w:bidi="fa-IR"/>
        </w:rPr>
        <w:t xml:space="preserve"> </w:t>
      </w:r>
      <w:r w:rsidR="001B78FC">
        <w:rPr>
          <w:rFonts w:asciiTheme="majorBidi" w:hAnsiTheme="majorBidi" w:cs="B Mitra"/>
          <w:lang w:bidi="fa-IR"/>
        </w:rPr>
        <w:t>effect size a</w:t>
      </w:r>
      <w:r w:rsidR="005A61D5">
        <w:rPr>
          <w:rFonts w:asciiTheme="majorBidi" w:hAnsiTheme="majorBidi" w:cs="B Mitra"/>
          <w:lang w:bidi="fa-IR"/>
        </w:rPr>
        <w:t>re</w:t>
      </w:r>
      <w:r w:rsidR="00262AA9">
        <w:rPr>
          <w:rFonts w:asciiTheme="majorBidi" w:hAnsiTheme="majorBidi" w:cs="B Mitra"/>
          <w:lang w:bidi="fa-IR"/>
        </w:rPr>
        <w:t xml:space="preserve"> given in Table 7</w:t>
      </w:r>
      <w:r w:rsidRPr="00B21C53">
        <w:rPr>
          <w:rFonts w:asciiTheme="majorBidi" w:hAnsiTheme="majorBidi" w:cs="B Mitra"/>
          <w:lang w:bidi="fa-IR"/>
        </w:rPr>
        <w:t xml:space="preserve">. </w:t>
      </w:r>
      <w:r w:rsidR="00172FB9">
        <w:rPr>
          <w:rFonts w:asciiTheme="majorBidi" w:hAnsiTheme="majorBidi" w:cs="B Mitra"/>
          <w:lang w:bidi="fa-IR"/>
        </w:rPr>
        <w:t>Th</w:t>
      </w:r>
      <w:r w:rsidRPr="00B21C53">
        <w:rPr>
          <w:rFonts w:asciiTheme="majorBidi" w:hAnsiTheme="majorBidi" w:cs="B Mitra"/>
          <w:lang w:bidi="fa-IR"/>
        </w:rPr>
        <w:t xml:space="preserve">e sum </w:t>
      </w:r>
      <w:r w:rsidR="000C0DAD">
        <w:rPr>
          <w:rFonts w:asciiTheme="majorBidi" w:hAnsiTheme="majorBidi" w:cs="B Mitra"/>
          <w:lang w:bidi="fa-IR"/>
        </w:rPr>
        <w:t>of</w:t>
      </w:r>
      <w:r w:rsidRPr="00B21C53">
        <w:rPr>
          <w:rFonts w:asciiTheme="majorBidi" w:hAnsiTheme="majorBidi" w:cs="B Mitra"/>
          <w:lang w:bidi="fa-IR"/>
        </w:rPr>
        <w:t xml:space="preserve"> these values ​​indicates the amount </w:t>
      </w:r>
      <w:r w:rsidR="000C0DAD">
        <w:rPr>
          <w:rFonts w:asciiTheme="majorBidi" w:hAnsiTheme="majorBidi" w:cs="B Mitra"/>
          <w:lang w:bidi="fa-IR"/>
        </w:rPr>
        <w:t>of</w:t>
      </w:r>
      <w:r w:rsidRPr="00B21C53">
        <w:rPr>
          <w:rFonts w:asciiTheme="majorBidi" w:hAnsiTheme="majorBidi" w:cs="B Mitra"/>
          <w:lang w:bidi="fa-IR"/>
        </w:rPr>
        <w:t xml:space="preserve"> this e</w:t>
      </w:r>
      <w:r w:rsidR="00571EB5">
        <w:rPr>
          <w:rFonts w:asciiTheme="majorBidi" w:hAnsiTheme="majorBidi" w:cs="B Mitra"/>
          <w:lang w:bidi="fa-IR"/>
        </w:rPr>
        <w:t xml:space="preserve">ffect in terms </w:t>
      </w:r>
      <w:r w:rsidR="000C0DAD">
        <w:rPr>
          <w:rFonts w:asciiTheme="majorBidi" w:hAnsiTheme="majorBidi" w:cs="B Mitra"/>
          <w:lang w:bidi="fa-IR"/>
        </w:rPr>
        <w:t>of</w:t>
      </w:r>
      <w:r w:rsidR="00571EB5">
        <w:rPr>
          <w:rFonts w:asciiTheme="majorBidi" w:hAnsiTheme="majorBidi" w:cs="B Mitra"/>
          <w:lang w:bidi="fa-IR"/>
        </w:rPr>
        <w:t xml:space="preserve"> the variables,</w:t>
      </w:r>
      <w:r w:rsidR="00172FB9">
        <w:rPr>
          <w:rFonts w:asciiTheme="majorBidi" w:hAnsiTheme="majorBidi" w:cs="B Mitra"/>
          <w:lang w:bidi="fa-IR"/>
        </w:rPr>
        <w:t xml:space="preserve"> as the results show in </w:t>
      </w:r>
      <w:r w:rsidR="00D05AF1">
        <w:rPr>
          <w:rFonts w:asciiTheme="majorBidi" w:hAnsiTheme="majorBidi" w:cs="B Mitra"/>
          <w:lang w:bidi="fa-IR"/>
        </w:rPr>
        <w:t>Figure</w:t>
      </w:r>
      <w:r w:rsidR="00172FB9">
        <w:rPr>
          <w:rFonts w:asciiTheme="majorBidi" w:hAnsiTheme="majorBidi" w:cs="B Mitra"/>
          <w:lang w:bidi="fa-IR"/>
        </w:rPr>
        <w:t xml:space="preserve"> </w:t>
      </w:r>
      <w:r w:rsidR="00520027">
        <w:rPr>
          <w:rFonts w:asciiTheme="majorBidi" w:hAnsiTheme="majorBidi" w:cs="B Mitra"/>
          <w:lang w:bidi="fa-IR"/>
        </w:rPr>
        <w:t>4</w:t>
      </w:r>
      <w:r w:rsidR="00262AA9">
        <w:rPr>
          <w:rFonts w:asciiTheme="majorBidi" w:hAnsiTheme="majorBidi" w:cs="B Mitra"/>
          <w:lang w:bidi="fa-IR"/>
        </w:rPr>
        <w:t xml:space="preserve">, </w:t>
      </w:r>
      <w:r w:rsidR="00262AA9" w:rsidRPr="00B21C53">
        <w:rPr>
          <w:rFonts w:asciiTheme="majorBidi" w:hAnsiTheme="majorBidi" w:cs="B Mitra"/>
          <w:lang w:bidi="fa-IR"/>
        </w:rPr>
        <w:t>0.02</w:t>
      </w:r>
      <w:r w:rsidRPr="00B21C53">
        <w:rPr>
          <w:rFonts w:asciiTheme="majorBidi" w:hAnsiTheme="majorBidi" w:cs="B Mitra"/>
          <w:lang w:bidi="fa-IR"/>
        </w:rPr>
        <w:t xml:space="preserve"> is low impact, 0.15 is moderate impact, and finally, 0.35 value indicates the large effect size </w:t>
      </w:r>
      <w:r w:rsidR="000C0DAD">
        <w:rPr>
          <w:rFonts w:asciiTheme="majorBidi" w:hAnsiTheme="majorBidi" w:cs="B Mitra"/>
          <w:lang w:bidi="fa-IR"/>
        </w:rPr>
        <w:t>of</w:t>
      </w:r>
      <w:r w:rsidRPr="00B21C53">
        <w:rPr>
          <w:rFonts w:asciiTheme="majorBidi" w:hAnsiTheme="majorBidi" w:cs="B Mitra"/>
          <w:lang w:bidi="fa-IR"/>
        </w:rPr>
        <w:t xml:space="preserve"> this statistical parameter.</w:t>
      </w:r>
    </w:p>
    <w:p w14:paraId="77BFAEA7" w14:textId="0F9C2A37" w:rsidR="00337302" w:rsidRPr="00337302" w:rsidRDefault="00337302" w:rsidP="00337302">
      <w:pPr>
        <w:jc w:val="both"/>
        <w:rPr>
          <w:rFonts w:asciiTheme="majorBidi" w:hAnsiTheme="majorBidi" w:cs="B Mitra"/>
          <w:lang w:bidi="fa-IR"/>
        </w:rPr>
      </w:pPr>
      <w:r>
        <w:rPr>
          <w:noProof/>
        </w:rPr>
        <w:drawing>
          <wp:inline distT="0" distB="0" distL="0" distR="0" wp14:anchorId="750C4908" wp14:editId="1DBFAC7D">
            <wp:extent cx="2904135" cy="23716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3511" cy="2387427"/>
                    </a:xfrm>
                    <a:prstGeom prst="rect">
                      <a:avLst/>
                    </a:prstGeom>
                    <a:noFill/>
                  </pic:spPr>
                </pic:pic>
              </a:graphicData>
            </a:graphic>
          </wp:inline>
        </w:drawing>
      </w:r>
    </w:p>
    <w:p w14:paraId="446E6DF1" w14:textId="57EA5A37" w:rsidR="001B78FC" w:rsidRDefault="00547ED0" w:rsidP="00547ED0">
      <w:pPr>
        <w:pStyle w:val="Caption"/>
      </w:pPr>
      <w:r w:rsidRPr="00547ED0">
        <w:t xml:space="preserve"> </w:t>
      </w:r>
      <w:r>
        <w:t>figure 5: F Square</w:t>
      </w:r>
    </w:p>
    <w:p w14:paraId="1ACC4A50" w14:textId="77777777" w:rsidR="001A34F7" w:rsidRDefault="001A34F7" w:rsidP="000C0DAD">
      <w:pPr>
        <w:sectPr w:rsidR="001A34F7" w:rsidSect="0003407C">
          <w:type w:val="continuous"/>
          <w:pgSz w:w="11909" w:h="16834" w:code="9"/>
          <w:pgMar w:top="1138" w:right="1411" w:bottom="1138" w:left="1411" w:header="720" w:footer="720" w:gutter="0"/>
          <w:cols w:num="2" w:space="360"/>
          <w:rtlGutter/>
          <w:docGrid w:linePitch="360"/>
        </w:sectPr>
      </w:pPr>
    </w:p>
    <w:p w14:paraId="5493C2ED" w14:textId="77777777" w:rsidR="000C0DAD" w:rsidRPr="000C0DAD" w:rsidRDefault="000C0DAD" w:rsidP="000C0DAD"/>
    <w:p w14:paraId="35FD3E26" w14:textId="4F4602F5" w:rsidR="0003407C" w:rsidRDefault="0003407C" w:rsidP="00156355">
      <w:pPr>
        <w:jc w:val="both"/>
        <w:rPr>
          <w:rFonts w:asciiTheme="majorBidi" w:hAnsiTheme="majorBidi" w:cstheme="majorBidi"/>
          <w:b/>
          <w:bCs/>
          <w:sz w:val="14"/>
          <w:szCs w:val="16"/>
          <w:lang w:bidi="fa-IR"/>
        </w:rPr>
      </w:pPr>
    </w:p>
    <w:p w14:paraId="4BEC51F6" w14:textId="033B20C8" w:rsidR="0003407C" w:rsidRDefault="0003407C" w:rsidP="00156355">
      <w:pPr>
        <w:jc w:val="both"/>
        <w:rPr>
          <w:rFonts w:asciiTheme="majorBidi" w:hAnsiTheme="majorBidi" w:cstheme="majorBidi"/>
          <w:b/>
          <w:bCs/>
          <w:sz w:val="14"/>
          <w:szCs w:val="16"/>
          <w:lang w:bidi="fa-IR"/>
        </w:rPr>
      </w:pPr>
    </w:p>
    <w:p w14:paraId="0E653CDA" w14:textId="0C627EF0" w:rsidR="00904A11" w:rsidRDefault="00904A11" w:rsidP="00156355">
      <w:pPr>
        <w:jc w:val="both"/>
        <w:rPr>
          <w:rFonts w:asciiTheme="majorBidi" w:hAnsiTheme="majorBidi" w:cstheme="majorBidi"/>
          <w:b/>
          <w:bCs/>
          <w:sz w:val="14"/>
          <w:szCs w:val="16"/>
          <w:lang w:bidi="fa-IR"/>
        </w:rPr>
      </w:pPr>
    </w:p>
    <w:p w14:paraId="53530E42" w14:textId="65CE3E37" w:rsidR="00337302" w:rsidRDefault="0003407C" w:rsidP="000C0DAD">
      <w:pPr>
        <w:pStyle w:val="Caption"/>
        <w:keepNext/>
        <w:bidi/>
        <w:jc w:val="right"/>
      </w:pPr>
      <w:r>
        <w:t xml:space="preserve">Table </w:t>
      </w:r>
      <w:fldSimple w:instr=" SEQ Table \* ARABIC ">
        <w:r w:rsidR="00EE3955">
          <w:rPr>
            <w:noProof/>
          </w:rPr>
          <w:t>2</w:t>
        </w:r>
      </w:fldSimple>
      <w:r>
        <w:t>: Fornell Larcker</w:t>
      </w:r>
      <w:r w:rsidR="001A34F7">
        <w:tab/>
      </w:r>
      <w:r w:rsidR="001A34F7">
        <w:tab/>
      </w:r>
    </w:p>
    <w:tbl>
      <w:tblPr>
        <w:tblStyle w:val="TableGrid"/>
        <w:tblpPr w:leftFromText="180" w:rightFromText="180" w:vertAnchor="text" w:horzAnchor="margin" w:tblpXSpec="center" w:tblpY="571"/>
        <w:bidiVisual/>
        <w:tblW w:w="13965" w:type="dxa"/>
        <w:tblLayout w:type="fixed"/>
        <w:tblLook w:val="04A0" w:firstRow="1" w:lastRow="0" w:firstColumn="1" w:lastColumn="0" w:noHBand="0" w:noVBand="1"/>
      </w:tblPr>
      <w:tblGrid>
        <w:gridCol w:w="973"/>
        <w:gridCol w:w="1397"/>
        <w:gridCol w:w="1045"/>
        <w:gridCol w:w="1290"/>
        <w:gridCol w:w="1338"/>
        <w:gridCol w:w="1254"/>
        <w:gridCol w:w="1400"/>
        <w:gridCol w:w="1363"/>
        <w:gridCol w:w="1179"/>
        <w:gridCol w:w="1315"/>
        <w:gridCol w:w="1411"/>
      </w:tblGrid>
      <w:tr w:rsidR="001A34F7" w:rsidRPr="008858D7" w14:paraId="187ADFC8" w14:textId="77777777" w:rsidTr="001A34F7">
        <w:trPr>
          <w:trHeight w:val="649"/>
        </w:trPr>
        <w:tc>
          <w:tcPr>
            <w:tcW w:w="973" w:type="dxa"/>
            <w:tcBorders>
              <w:top w:val="nil"/>
              <w:left w:val="nil"/>
              <w:bottom w:val="single" w:sz="18" w:space="0" w:color="auto"/>
              <w:right w:val="single" w:sz="4" w:space="0" w:color="auto"/>
            </w:tcBorders>
            <w:vAlign w:val="center"/>
          </w:tcPr>
          <w:p w14:paraId="0F723F4A"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Service Quality</w:t>
            </w:r>
          </w:p>
        </w:tc>
        <w:tc>
          <w:tcPr>
            <w:tcW w:w="1397" w:type="dxa"/>
            <w:tcBorders>
              <w:top w:val="nil"/>
              <w:left w:val="single" w:sz="4" w:space="0" w:color="auto"/>
              <w:bottom w:val="single" w:sz="18" w:space="0" w:color="auto"/>
              <w:right w:val="single" w:sz="4" w:space="0" w:color="auto"/>
            </w:tcBorders>
            <w:vAlign w:val="center"/>
          </w:tcPr>
          <w:p w14:paraId="2CF2A3B2"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Information Quality</w:t>
            </w:r>
          </w:p>
        </w:tc>
        <w:tc>
          <w:tcPr>
            <w:tcW w:w="1045" w:type="dxa"/>
            <w:tcBorders>
              <w:top w:val="nil"/>
              <w:left w:val="single" w:sz="4" w:space="0" w:color="auto"/>
              <w:bottom w:val="single" w:sz="18" w:space="0" w:color="auto"/>
              <w:right w:val="single" w:sz="4" w:space="0" w:color="auto"/>
            </w:tcBorders>
            <w:vAlign w:val="center"/>
          </w:tcPr>
          <w:p w14:paraId="737EA4C6"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Attitude</w:t>
            </w:r>
          </w:p>
        </w:tc>
        <w:tc>
          <w:tcPr>
            <w:tcW w:w="1290" w:type="dxa"/>
            <w:tcBorders>
              <w:top w:val="nil"/>
              <w:left w:val="single" w:sz="4" w:space="0" w:color="auto"/>
              <w:bottom w:val="single" w:sz="18" w:space="0" w:color="auto"/>
              <w:right w:val="single" w:sz="4" w:space="0" w:color="auto"/>
            </w:tcBorders>
            <w:vAlign w:val="center"/>
          </w:tcPr>
          <w:p w14:paraId="5C843A36"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Behavioral Conditions</w:t>
            </w:r>
          </w:p>
        </w:tc>
        <w:tc>
          <w:tcPr>
            <w:tcW w:w="1338" w:type="dxa"/>
            <w:tcBorders>
              <w:top w:val="nil"/>
              <w:left w:val="single" w:sz="4" w:space="0" w:color="auto"/>
              <w:bottom w:val="single" w:sz="18" w:space="0" w:color="auto"/>
              <w:right w:val="single" w:sz="4" w:space="0" w:color="auto"/>
            </w:tcBorders>
            <w:vAlign w:val="center"/>
          </w:tcPr>
          <w:p w14:paraId="57BA143D"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Facilitating Conditions</w:t>
            </w:r>
          </w:p>
        </w:tc>
        <w:tc>
          <w:tcPr>
            <w:tcW w:w="1254" w:type="dxa"/>
            <w:tcBorders>
              <w:top w:val="nil"/>
              <w:left w:val="single" w:sz="4" w:space="0" w:color="auto"/>
              <w:bottom w:val="single" w:sz="18" w:space="0" w:color="auto"/>
              <w:right w:val="single" w:sz="4" w:space="0" w:color="auto"/>
            </w:tcBorders>
            <w:vAlign w:val="center"/>
          </w:tcPr>
          <w:p w14:paraId="18A75436"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Perceived Usefulness</w:t>
            </w:r>
          </w:p>
        </w:tc>
        <w:tc>
          <w:tcPr>
            <w:tcW w:w="1400" w:type="dxa"/>
            <w:tcBorders>
              <w:top w:val="nil"/>
              <w:left w:val="single" w:sz="4" w:space="0" w:color="auto"/>
              <w:bottom w:val="single" w:sz="18" w:space="0" w:color="auto"/>
              <w:right w:val="single" w:sz="4" w:space="0" w:color="auto"/>
            </w:tcBorders>
            <w:vAlign w:val="center"/>
          </w:tcPr>
          <w:p w14:paraId="66564C3E"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Appearance Quality</w:t>
            </w:r>
          </w:p>
        </w:tc>
        <w:tc>
          <w:tcPr>
            <w:tcW w:w="1363" w:type="dxa"/>
            <w:tcBorders>
              <w:top w:val="nil"/>
              <w:left w:val="single" w:sz="4" w:space="0" w:color="auto"/>
              <w:bottom w:val="single" w:sz="18" w:space="0" w:color="auto"/>
              <w:right w:val="single" w:sz="4" w:space="0" w:color="auto"/>
            </w:tcBorders>
            <w:vAlign w:val="center"/>
          </w:tcPr>
          <w:p w14:paraId="17B7E24F"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User Satisfaction</w:t>
            </w:r>
          </w:p>
        </w:tc>
        <w:tc>
          <w:tcPr>
            <w:tcW w:w="1179" w:type="dxa"/>
            <w:tcBorders>
              <w:top w:val="nil"/>
              <w:left w:val="single" w:sz="4" w:space="0" w:color="auto"/>
              <w:bottom w:val="single" w:sz="18" w:space="0" w:color="auto"/>
              <w:right w:val="single" w:sz="4" w:space="0" w:color="auto"/>
            </w:tcBorders>
            <w:vAlign w:val="center"/>
          </w:tcPr>
          <w:p w14:paraId="0471A6E0"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 xml:space="preserve">Perceived Ease </w:t>
            </w:r>
            <w:r>
              <w:rPr>
                <w:rFonts w:asciiTheme="majorBidi" w:hAnsiTheme="majorBidi" w:cstheme="majorBidi"/>
                <w:b/>
                <w:bCs/>
                <w:sz w:val="18"/>
                <w:szCs w:val="20"/>
                <w:lang w:bidi="fa-IR"/>
              </w:rPr>
              <w:t>of</w:t>
            </w:r>
            <w:r w:rsidRPr="008858D7">
              <w:rPr>
                <w:rFonts w:asciiTheme="majorBidi" w:hAnsiTheme="majorBidi" w:cstheme="majorBidi"/>
                <w:b/>
                <w:bCs/>
                <w:sz w:val="18"/>
                <w:szCs w:val="20"/>
                <w:lang w:bidi="fa-IR"/>
              </w:rPr>
              <w:t xml:space="preserve"> Use</w:t>
            </w:r>
          </w:p>
        </w:tc>
        <w:tc>
          <w:tcPr>
            <w:tcW w:w="1315" w:type="dxa"/>
            <w:tcBorders>
              <w:top w:val="nil"/>
              <w:left w:val="single" w:sz="4" w:space="0" w:color="auto"/>
              <w:bottom w:val="single" w:sz="18" w:space="0" w:color="auto"/>
              <w:right w:val="single" w:sz="4" w:space="0" w:color="auto"/>
            </w:tcBorders>
            <w:vAlign w:val="center"/>
          </w:tcPr>
          <w:p w14:paraId="171B9F5E"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Technical Knowledge</w:t>
            </w:r>
          </w:p>
        </w:tc>
        <w:tc>
          <w:tcPr>
            <w:tcW w:w="1411" w:type="dxa"/>
            <w:tcBorders>
              <w:top w:val="nil"/>
              <w:left w:val="single" w:sz="4" w:space="0" w:color="auto"/>
              <w:bottom w:val="single" w:sz="4" w:space="0" w:color="auto"/>
              <w:right w:val="nil"/>
            </w:tcBorders>
            <w:vAlign w:val="center"/>
          </w:tcPr>
          <w:p w14:paraId="19BD9146" w14:textId="77777777" w:rsidR="001A34F7" w:rsidRPr="008858D7" w:rsidRDefault="001A34F7" w:rsidP="001A34F7">
            <w:pPr>
              <w:jc w:val="both"/>
              <w:rPr>
                <w:rFonts w:asciiTheme="majorBidi" w:hAnsiTheme="majorBidi" w:cstheme="majorBidi"/>
                <w:sz w:val="18"/>
                <w:szCs w:val="20"/>
                <w:rtl/>
                <w:lang w:bidi="fa-IR"/>
              </w:rPr>
            </w:pPr>
          </w:p>
        </w:tc>
      </w:tr>
      <w:tr w:rsidR="001A34F7" w:rsidRPr="008858D7" w14:paraId="470FE6A4" w14:textId="77777777" w:rsidTr="001A34F7">
        <w:trPr>
          <w:trHeight w:val="215"/>
        </w:trPr>
        <w:tc>
          <w:tcPr>
            <w:tcW w:w="973" w:type="dxa"/>
            <w:tcBorders>
              <w:top w:val="single" w:sz="18" w:space="0" w:color="auto"/>
              <w:left w:val="nil"/>
              <w:right w:val="nil"/>
            </w:tcBorders>
            <w:vAlign w:val="center"/>
          </w:tcPr>
          <w:p w14:paraId="3CE7BBB8" w14:textId="77777777" w:rsidR="001A34F7" w:rsidRPr="008858D7" w:rsidRDefault="001A34F7" w:rsidP="001A34F7">
            <w:pPr>
              <w:rPr>
                <w:rFonts w:asciiTheme="majorBidi" w:hAnsiTheme="majorBidi" w:cstheme="majorBidi"/>
                <w:sz w:val="18"/>
                <w:szCs w:val="20"/>
                <w:rtl/>
                <w:lang w:bidi="fa-IR"/>
              </w:rPr>
            </w:pPr>
          </w:p>
        </w:tc>
        <w:tc>
          <w:tcPr>
            <w:tcW w:w="1397" w:type="dxa"/>
            <w:tcBorders>
              <w:top w:val="single" w:sz="18" w:space="0" w:color="auto"/>
              <w:left w:val="nil"/>
              <w:right w:val="nil"/>
            </w:tcBorders>
            <w:vAlign w:val="center"/>
          </w:tcPr>
          <w:p w14:paraId="2119674D" w14:textId="77777777" w:rsidR="001A34F7" w:rsidRPr="008858D7" w:rsidRDefault="001A34F7" w:rsidP="001A34F7">
            <w:pPr>
              <w:rPr>
                <w:rFonts w:asciiTheme="majorBidi" w:hAnsiTheme="majorBidi" w:cstheme="majorBidi"/>
                <w:sz w:val="18"/>
                <w:szCs w:val="20"/>
                <w:rtl/>
                <w:lang w:bidi="fa-IR"/>
              </w:rPr>
            </w:pPr>
          </w:p>
        </w:tc>
        <w:tc>
          <w:tcPr>
            <w:tcW w:w="1045" w:type="dxa"/>
            <w:tcBorders>
              <w:top w:val="single" w:sz="18" w:space="0" w:color="auto"/>
              <w:left w:val="nil"/>
              <w:bottom w:val="single" w:sz="4" w:space="0" w:color="auto"/>
              <w:right w:val="nil"/>
            </w:tcBorders>
            <w:vAlign w:val="center"/>
          </w:tcPr>
          <w:p w14:paraId="669CA633" w14:textId="77777777" w:rsidR="001A34F7" w:rsidRPr="008858D7" w:rsidRDefault="001A34F7" w:rsidP="001A34F7">
            <w:pPr>
              <w:rPr>
                <w:rFonts w:asciiTheme="majorBidi" w:hAnsiTheme="majorBidi" w:cstheme="majorBidi"/>
                <w:sz w:val="18"/>
                <w:szCs w:val="20"/>
                <w:rtl/>
                <w:lang w:bidi="fa-IR"/>
              </w:rPr>
            </w:pPr>
          </w:p>
        </w:tc>
        <w:tc>
          <w:tcPr>
            <w:tcW w:w="1290" w:type="dxa"/>
            <w:tcBorders>
              <w:top w:val="single" w:sz="18" w:space="0" w:color="auto"/>
              <w:left w:val="nil"/>
              <w:right w:val="nil"/>
            </w:tcBorders>
            <w:vAlign w:val="center"/>
          </w:tcPr>
          <w:p w14:paraId="22A0D955" w14:textId="77777777" w:rsidR="001A34F7" w:rsidRPr="008858D7" w:rsidRDefault="001A34F7" w:rsidP="001A34F7">
            <w:pPr>
              <w:rPr>
                <w:rFonts w:asciiTheme="majorBidi" w:hAnsiTheme="majorBidi" w:cstheme="majorBidi"/>
                <w:sz w:val="18"/>
                <w:szCs w:val="20"/>
                <w:rtl/>
                <w:lang w:bidi="fa-IR"/>
              </w:rPr>
            </w:pPr>
          </w:p>
        </w:tc>
        <w:tc>
          <w:tcPr>
            <w:tcW w:w="1338" w:type="dxa"/>
            <w:tcBorders>
              <w:top w:val="single" w:sz="18" w:space="0" w:color="auto"/>
              <w:left w:val="nil"/>
              <w:right w:val="nil"/>
            </w:tcBorders>
            <w:vAlign w:val="center"/>
          </w:tcPr>
          <w:p w14:paraId="0FBE4D73" w14:textId="77777777" w:rsidR="001A34F7" w:rsidRPr="008858D7" w:rsidRDefault="001A34F7" w:rsidP="001A34F7">
            <w:pPr>
              <w:rPr>
                <w:rFonts w:asciiTheme="majorBidi" w:hAnsiTheme="majorBidi" w:cstheme="majorBidi"/>
                <w:sz w:val="18"/>
                <w:szCs w:val="20"/>
                <w:rtl/>
                <w:lang w:bidi="fa-IR"/>
              </w:rPr>
            </w:pPr>
          </w:p>
        </w:tc>
        <w:tc>
          <w:tcPr>
            <w:tcW w:w="1254" w:type="dxa"/>
            <w:tcBorders>
              <w:top w:val="single" w:sz="18" w:space="0" w:color="auto"/>
              <w:left w:val="nil"/>
              <w:right w:val="nil"/>
            </w:tcBorders>
            <w:vAlign w:val="center"/>
          </w:tcPr>
          <w:p w14:paraId="12ADF7C4" w14:textId="77777777" w:rsidR="001A34F7" w:rsidRPr="008858D7" w:rsidRDefault="001A34F7" w:rsidP="001A34F7">
            <w:pPr>
              <w:rPr>
                <w:rFonts w:asciiTheme="majorBidi" w:hAnsiTheme="majorBidi" w:cstheme="majorBidi"/>
                <w:sz w:val="18"/>
                <w:szCs w:val="20"/>
                <w:rtl/>
                <w:lang w:bidi="fa-IR"/>
              </w:rPr>
            </w:pPr>
          </w:p>
        </w:tc>
        <w:tc>
          <w:tcPr>
            <w:tcW w:w="1400" w:type="dxa"/>
            <w:tcBorders>
              <w:top w:val="single" w:sz="18" w:space="0" w:color="auto"/>
              <w:left w:val="nil"/>
              <w:right w:val="nil"/>
            </w:tcBorders>
            <w:vAlign w:val="center"/>
          </w:tcPr>
          <w:p w14:paraId="3706DC84" w14:textId="77777777" w:rsidR="001A34F7" w:rsidRPr="008858D7" w:rsidRDefault="001A34F7" w:rsidP="001A34F7">
            <w:pPr>
              <w:rPr>
                <w:rFonts w:asciiTheme="majorBidi" w:hAnsiTheme="majorBidi" w:cstheme="majorBidi"/>
                <w:sz w:val="18"/>
                <w:szCs w:val="20"/>
                <w:rtl/>
                <w:lang w:bidi="fa-IR"/>
              </w:rPr>
            </w:pPr>
          </w:p>
        </w:tc>
        <w:tc>
          <w:tcPr>
            <w:tcW w:w="1363" w:type="dxa"/>
            <w:tcBorders>
              <w:top w:val="single" w:sz="18" w:space="0" w:color="auto"/>
              <w:left w:val="nil"/>
              <w:right w:val="nil"/>
            </w:tcBorders>
            <w:vAlign w:val="center"/>
          </w:tcPr>
          <w:p w14:paraId="1D468447" w14:textId="77777777" w:rsidR="001A34F7" w:rsidRPr="008858D7" w:rsidRDefault="001A34F7" w:rsidP="001A34F7">
            <w:pPr>
              <w:rPr>
                <w:rFonts w:asciiTheme="majorBidi" w:hAnsiTheme="majorBidi" w:cstheme="majorBidi"/>
                <w:sz w:val="18"/>
                <w:szCs w:val="20"/>
                <w:rtl/>
                <w:lang w:bidi="fa-IR"/>
              </w:rPr>
            </w:pPr>
          </w:p>
        </w:tc>
        <w:tc>
          <w:tcPr>
            <w:tcW w:w="1179" w:type="dxa"/>
            <w:tcBorders>
              <w:top w:val="single" w:sz="18" w:space="0" w:color="auto"/>
              <w:left w:val="nil"/>
              <w:right w:val="nil"/>
            </w:tcBorders>
            <w:vAlign w:val="center"/>
          </w:tcPr>
          <w:p w14:paraId="354D66D8" w14:textId="77777777" w:rsidR="001A34F7" w:rsidRPr="008858D7" w:rsidRDefault="001A34F7" w:rsidP="001A34F7">
            <w:pPr>
              <w:rPr>
                <w:rFonts w:asciiTheme="majorBidi" w:hAnsiTheme="majorBidi" w:cstheme="majorBidi"/>
                <w:sz w:val="18"/>
                <w:szCs w:val="20"/>
                <w:rtl/>
                <w:lang w:bidi="fa-IR"/>
              </w:rPr>
            </w:pPr>
          </w:p>
        </w:tc>
        <w:tc>
          <w:tcPr>
            <w:tcW w:w="1315" w:type="dxa"/>
            <w:tcBorders>
              <w:top w:val="single" w:sz="18" w:space="0" w:color="auto"/>
              <w:left w:val="nil"/>
              <w:right w:val="single" w:sz="18" w:space="0" w:color="auto"/>
            </w:tcBorders>
            <w:vAlign w:val="center"/>
          </w:tcPr>
          <w:p w14:paraId="756F3825" w14:textId="77777777" w:rsidR="001A34F7" w:rsidRPr="008858D7" w:rsidRDefault="001A34F7" w:rsidP="001A34F7">
            <w:pPr>
              <w:rPr>
                <w:rFonts w:asciiTheme="majorBidi" w:hAnsiTheme="majorBidi" w:cstheme="majorBidi"/>
                <w:b/>
                <w:bCs/>
                <w:sz w:val="18"/>
                <w:szCs w:val="20"/>
                <w:lang w:bidi="fa-IR"/>
              </w:rPr>
            </w:pPr>
            <w:r w:rsidRPr="008858D7">
              <w:rPr>
                <w:rFonts w:asciiTheme="majorBidi" w:hAnsiTheme="majorBidi" w:cstheme="majorBidi"/>
                <w:b/>
                <w:bCs/>
                <w:sz w:val="18"/>
                <w:szCs w:val="20"/>
                <w:lang w:bidi="fa-IR"/>
              </w:rPr>
              <w:t>0.843</w:t>
            </w:r>
          </w:p>
        </w:tc>
        <w:tc>
          <w:tcPr>
            <w:tcW w:w="1411" w:type="dxa"/>
            <w:tcBorders>
              <w:top w:val="single" w:sz="4" w:space="0" w:color="auto"/>
              <w:left w:val="single" w:sz="18" w:space="0" w:color="auto"/>
              <w:bottom w:val="single" w:sz="4" w:space="0" w:color="auto"/>
              <w:right w:val="nil"/>
            </w:tcBorders>
            <w:vAlign w:val="center"/>
          </w:tcPr>
          <w:p w14:paraId="46C9CED0"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Technical Knowledge</w:t>
            </w:r>
          </w:p>
        </w:tc>
      </w:tr>
      <w:tr w:rsidR="001A34F7" w:rsidRPr="008858D7" w14:paraId="7F3F5430" w14:textId="77777777" w:rsidTr="001A34F7">
        <w:trPr>
          <w:trHeight w:val="234"/>
        </w:trPr>
        <w:tc>
          <w:tcPr>
            <w:tcW w:w="973" w:type="dxa"/>
            <w:tcBorders>
              <w:left w:val="nil"/>
              <w:right w:val="nil"/>
            </w:tcBorders>
            <w:vAlign w:val="center"/>
          </w:tcPr>
          <w:p w14:paraId="480FFCB1"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285DE759" w14:textId="77777777" w:rsidR="001A34F7" w:rsidRPr="008858D7" w:rsidRDefault="001A34F7" w:rsidP="001A34F7">
            <w:pPr>
              <w:rPr>
                <w:rFonts w:asciiTheme="majorBidi" w:hAnsiTheme="majorBidi" w:cstheme="majorBidi"/>
                <w:sz w:val="18"/>
                <w:szCs w:val="20"/>
                <w:rtl/>
                <w:lang w:bidi="fa-IR"/>
              </w:rPr>
            </w:pPr>
          </w:p>
        </w:tc>
        <w:tc>
          <w:tcPr>
            <w:tcW w:w="1045" w:type="dxa"/>
            <w:tcBorders>
              <w:left w:val="nil"/>
              <w:bottom w:val="single" w:sz="4" w:space="0" w:color="auto"/>
              <w:right w:val="nil"/>
            </w:tcBorders>
            <w:vAlign w:val="center"/>
          </w:tcPr>
          <w:p w14:paraId="3580FB07" w14:textId="77777777" w:rsidR="001A34F7" w:rsidRPr="008858D7" w:rsidRDefault="001A34F7" w:rsidP="001A34F7">
            <w:pPr>
              <w:rPr>
                <w:rFonts w:asciiTheme="majorBidi" w:hAnsiTheme="majorBidi" w:cstheme="majorBidi"/>
                <w:sz w:val="18"/>
                <w:szCs w:val="20"/>
                <w:rtl/>
                <w:lang w:bidi="fa-IR"/>
              </w:rPr>
            </w:pPr>
          </w:p>
        </w:tc>
        <w:tc>
          <w:tcPr>
            <w:tcW w:w="1290" w:type="dxa"/>
            <w:tcBorders>
              <w:left w:val="nil"/>
              <w:right w:val="nil"/>
            </w:tcBorders>
            <w:vAlign w:val="center"/>
          </w:tcPr>
          <w:p w14:paraId="302B1023" w14:textId="77777777" w:rsidR="001A34F7" w:rsidRPr="008858D7" w:rsidRDefault="001A34F7" w:rsidP="001A34F7">
            <w:pPr>
              <w:rPr>
                <w:rFonts w:asciiTheme="majorBidi" w:hAnsiTheme="majorBidi" w:cstheme="majorBidi"/>
                <w:sz w:val="18"/>
                <w:szCs w:val="20"/>
                <w:rtl/>
                <w:lang w:bidi="fa-IR"/>
              </w:rPr>
            </w:pPr>
          </w:p>
        </w:tc>
        <w:tc>
          <w:tcPr>
            <w:tcW w:w="1338" w:type="dxa"/>
            <w:tcBorders>
              <w:left w:val="nil"/>
              <w:right w:val="nil"/>
            </w:tcBorders>
            <w:vAlign w:val="center"/>
          </w:tcPr>
          <w:p w14:paraId="7F16EB53" w14:textId="77777777" w:rsidR="001A34F7" w:rsidRPr="008858D7" w:rsidRDefault="001A34F7" w:rsidP="001A34F7">
            <w:pPr>
              <w:rPr>
                <w:rFonts w:asciiTheme="majorBidi" w:hAnsiTheme="majorBidi" w:cstheme="majorBidi"/>
                <w:sz w:val="18"/>
                <w:szCs w:val="20"/>
                <w:rtl/>
                <w:lang w:bidi="fa-IR"/>
              </w:rPr>
            </w:pPr>
          </w:p>
        </w:tc>
        <w:tc>
          <w:tcPr>
            <w:tcW w:w="1254" w:type="dxa"/>
            <w:tcBorders>
              <w:left w:val="nil"/>
              <w:right w:val="nil"/>
            </w:tcBorders>
            <w:vAlign w:val="center"/>
          </w:tcPr>
          <w:p w14:paraId="2D4EBC79" w14:textId="77777777" w:rsidR="001A34F7" w:rsidRPr="008858D7" w:rsidRDefault="001A34F7" w:rsidP="001A34F7">
            <w:pPr>
              <w:rPr>
                <w:rFonts w:asciiTheme="majorBidi" w:hAnsiTheme="majorBidi" w:cstheme="majorBidi"/>
                <w:sz w:val="18"/>
                <w:szCs w:val="20"/>
                <w:rtl/>
                <w:lang w:bidi="fa-IR"/>
              </w:rPr>
            </w:pPr>
          </w:p>
        </w:tc>
        <w:tc>
          <w:tcPr>
            <w:tcW w:w="1400" w:type="dxa"/>
            <w:tcBorders>
              <w:left w:val="nil"/>
              <w:right w:val="nil"/>
            </w:tcBorders>
            <w:vAlign w:val="center"/>
          </w:tcPr>
          <w:p w14:paraId="40A14865" w14:textId="77777777" w:rsidR="001A34F7" w:rsidRPr="008858D7" w:rsidRDefault="001A34F7" w:rsidP="001A34F7">
            <w:pPr>
              <w:rPr>
                <w:rFonts w:asciiTheme="majorBidi" w:hAnsiTheme="majorBidi" w:cstheme="majorBidi"/>
                <w:sz w:val="18"/>
                <w:szCs w:val="20"/>
                <w:rtl/>
                <w:lang w:bidi="fa-IR"/>
              </w:rPr>
            </w:pPr>
          </w:p>
        </w:tc>
        <w:tc>
          <w:tcPr>
            <w:tcW w:w="1363" w:type="dxa"/>
            <w:tcBorders>
              <w:left w:val="nil"/>
              <w:right w:val="nil"/>
            </w:tcBorders>
            <w:vAlign w:val="center"/>
          </w:tcPr>
          <w:p w14:paraId="06632DC0" w14:textId="77777777" w:rsidR="001A34F7" w:rsidRPr="008858D7" w:rsidRDefault="001A34F7" w:rsidP="001A34F7">
            <w:pPr>
              <w:rPr>
                <w:rFonts w:asciiTheme="majorBidi" w:hAnsiTheme="majorBidi" w:cstheme="majorBidi"/>
                <w:sz w:val="18"/>
                <w:szCs w:val="20"/>
                <w:rtl/>
                <w:lang w:bidi="fa-IR"/>
              </w:rPr>
            </w:pPr>
          </w:p>
        </w:tc>
        <w:tc>
          <w:tcPr>
            <w:tcW w:w="1179" w:type="dxa"/>
            <w:tcBorders>
              <w:left w:val="nil"/>
              <w:right w:val="nil"/>
            </w:tcBorders>
            <w:vAlign w:val="center"/>
          </w:tcPr>
          <w:p w14:paraId="25DED72C"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0.849</w:t>
            </w:r>
          </w:p>
        </w:tc>
        <w:tc>
          <w:tcPr>
            <w:tcW w:w="1315" w:type="dxa"/>
            <w:tcBorders>
              <w:left w:val="nil"/>
              <w:right w:val="single" w:sz="18" w:space="0" w:color="auto"/>
            </w:tcBorders>
            <w:vAlign w:val="center"/>
          </w:tcPr>
          <w:p w14:paraId="70F18434"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0.687</w:t>
            </w:r>
          </w:p>
        </w:tc>
        <w:tc>
          <w:tcPr>
            <w:tcW w:w="1411" w:type="dxa"/>
            <w:tcBorders>
              <w:top w:val="single" w:sz="4" w:space="0" w:color="auto"/>
              <w:left w:val="single" w:sz="18" w:space="0" w:color="auto"/>
              <w:bottom w:val="single" w:sz="4" w:space="0" w:color="auto"/>
              <w:right w:val="nil"/>
            </w:tcBorders>
            <w:vAlign w:val="center"/>
          </w:tcPr>
          <w:p w14:paraId="7C69BB31"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 xml:space="preserve">Perceived Ease </w:t>
            </w:r>
            <w:r>
              <w:rPr>
                <w:rFonts w:asciiTheme="majorBidi" w:hAnsiTheme="majorBidi" w:cstheme="majorBidi"/>
                <w:b/>
                <w:bCs/>
                <w:sz w:val="18"/>
                <w:szCs w:val="20"/>
                <w:lang w:bidi="fa-IR"/>
              </w:rPr>
              <w:t>of</w:t>
            </w:r>
            <w:r w:rsidRPr="008858D7">
              <w:rPr>
                <w:rFonts w:asciiTheme="majorBidi" w:hAnsiTheme="majorBidi" w:cstheme="majorBidi"/>
                <w:b/>
                <w:bCs/>
                <w:sz w:val="18"/>
                <w:szCs w:val="20"/>
                <w:lang w:bidi="fa-IR"/>
              </w:rPr>
              <w:t xml:space="preserve"> Use</w:t>
            </w:r>
          </w:p>
        </w:tc>
      </w:tr>
      <w:tr w:rsidR="001A34F7" w:rsidRPr="008858D7" w14:paraId="5C6638A0" w14:textId="77777777" w:rsidTr="001A34F7">
        <w:trPr>
          <w:trHeight w:val="324"/>
        </w:trPr>
        <w:tc>
          <w:tcPr>
            <w:tcW w:w="973" w:type="dxa"/>
            <w:tcBorders>
              <w:left w:val="nil"/>
              <w:right w:val="nil"/>
            </w:tcBorders>
            <w:vAlign w:val="center"/>
          </w:tcPr>
          <w:p w14:paraId="3B8DAC59"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4519B65C" w14:textId="77777777" w:rsidR="001A34F7" w:rsidRPr="008858D7" w:rsidRDefault="001A34F7" w:rsidP="001A34F7">
            <w:pPr>
              <w:rPr>
                <w:rFonts w:asciiTheme="majorBidi" w:hAnsiTheme="majorBidi" w:cstheme="majorBidi"/>
                <w:sz w:val="18"/>
                <w:szCs w:val="20"/>
                <w:rtl/>
                <w:lang w:bidi="fa-IR"/>
              </w:rPr>
            </w:pPr>
          </w:p>
        </w:tc>
        <w:tc>
          <w:tcPr>
            <w:tcW w:w="1045" w:type="dxa"/>
            <w:tcBorders>
              <w:top w:val="single" w:sz="4" w:space="0" w:color="auto"/>
              <w:left w:val="nil"/>
              <w:right w:val="nil"/>
            </w:tcBorders>
            <w:vAlign w:val="center"/>
          </w:tcPr>
          <w:p w14:paraId="0675D412" w14:textId="77777777" w:rsidR="001A34F7" w:rsidRPr="008858D7" w:rsidRDefault="001A34F7" w:rsidP="001A34F7">
            <w:pPr>
              <w:rPr>
                <w:rFonts w:asciiTheme="majorBidi" w:hAnsiTheme="majorBidi" w:cstheme="majorBidi"/>
                <w:sz w:val="18"/>
                <w:szCs w:val="20"/>
                <w:rtl/>
                <w:lang w:bidi="fa-IR"/>
              </w:rPr>
            </w:pPr>
          </w:p>
        </w:tc>
        <w:tc>
          <w:tcPr>
            <w:tcW w:w="1290" w:type="dxa"/>
            <w:tcBorders>
              <w:left w:val="nil"/>
              <w:right w:val="nil"/>
            </w:tcBorders>
            <w:vAlign w:val="center"/>
          </w:tcPr>
          <w:p w14:paraId="7155788C" w14:textId="77777777" w:rsidR="001A34F7" w:rsidRPr="008858D7" w:rsidRDefault="001A34F7" w:rsidP="001A34F7">
            <w:pPr>
              <w:rPr>
                <w:rFonts w:asciiTheme="majorBidi" w:hAnsiTheme="majorBidi" w:cstheme="majorBidi"/>
                <w:sz w:val="18"/>
                <w:szCs w:val="20"/>
                <w:rtl/>
                <w:lang w:bidi="fa-IR"/>
              </w:rPr>
            </w:pPr>
          </w:p>
        </w:tc>
        <w:tc>
          <w:tcPr>
            <w:tcW w:w="1338" w:type="dxa"/>
            <w:tcBorders>
              <w:left w:val="nil"/>
              <w:right w:val="nil"/>
            </w:tcBorders>
            <w:vAlign w:val="center"/>
          </w:tcPr>
          <w:p w14:paraId="76FE9408" w14:textId="77777777" w:rsidR="001A34F7" w:rsidRPr="008858D7" w:rsidRDefault="001A34F7" w:rsidP="001A34F7">
            <w:pPr>
              <w:rPr>
                <w:rFonts w:asciiTheme="majorBidi" w:hAnsiTheme="majorBidi" w:cstheme="majorBidi"/>
                <w:sz w:val="18"/>
                <w:szCs w:val="20"/>
                <w:rtl/>
                <w:lang w:bidi="fa-IR"/>
              </w:rPr>
            </w:pPr>
          </w:p>
        </w:tc>
        <w:tc>
          <w:tcPr>
            <w:tcW w:w="1254" w:type="dxa"/>
            <w:tcBorders>
              <w:left w:val="nil"/>
              <w:right w:val="nil"/>
            </w:tcBorders>
            <w:vAlign w:val="center"/>
          </w:tcPr>
          <w:p w14:paraId="1F81FCCE" w14:textId="77777777" w:rsidR="001A34F7" w:rsidRPr="008858D7" w:rsidRDefault="001A34F7" w:rsidP="001A34F7">
            <w:pPr>
              <w:rPr>
                <w:rFonts w:asciiTheme="majorBidi" w:hAnsiTheme="majorBidi" w:cstheme="majorBidi"/>
                <w:sz w:val="18"/>
                <w:szCs w:val="20"/>
                <w:rtl/>
                <w:lang w:bidi="fa-IR"/>
              </w:rPr>
            </w:pPr>
          </w:p>
        </w:tc>
        <w:tc>
          <w:tcPr>
            <w:tcW w:w="1400" w:type="dxa"/>
            <w:tcBorders>
              <w:left w:val="nil"/>
              <w:right w:val="nil"/>
            </w:tcBorders>
            <w:vAlign w:val="center"/>
          </w:tcPr>
          <w:p w14:paraId="58CC3517" w14:textId="77777777" w:rsidR="001A34F7" w:rsidRPr="008858D7" w:rsidRDefault="001A34F7" w:rsidP="001A34F7">
            <w:pPr>
              <w:rPr>
                <w:rFonts w:asciiTheme="majorBidi" w:hAnsiTheme="majorBidi" w:cstheme="majorBidi"/>
                <w:sz w:val="18"/>
                <w:szCs w:val="20"/>
                <w:rtl/>
                <w:lang w:bidi="fa-IR"/>
              </w:rPr>
            </w:pPr>
          </w:p>
        </w:tc>
        <w:tc>
          <w:tcPr>
            <w:tcW w:w="1363" w:type="dxa"/>
            <w:tcBorders>
              <w:left w:val="nil"/>
              <w:right w:val="nil"/>
            </w:tcBorders>
            <w:vAlign w:val="center"/>
          </w:tcPr>
          <w:p w14:paraId="2D1D8D6C"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0.846</w:t>
            </w:r>
          </w:p>
        </w:tc>
        <w:tc>
          <w:tcPr>
            <w:tcW w:w="1179" w:type="dxa"/>
            <w:tcBorders>
              <w:left w:val="nil"/>
              <w:right w:val="nil"/>
            </w:tcBorders>
            <w:vAlign w:val="center"/>
          </w:tcPr>
          <w:p w14:paraId="61C7287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0.824</w:t>
            </w:r>
          </w:p>
        </w:tc>
        <w:tc>
          <w:tcPr>
            <w:tcW w:w="1315" w:type="dxa"/>
            <w:tcBorders>
              <w:left w:val="nil"/>
              <w:right w:val="single" w:sz="18" w:space="0" w:color="auto"/>
            </w:tcBorders>
            <w:vAlign w:val="center"/>
          </w:tcPr>
          <w:p w14:paraId="306790CE"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0.690</w:t>
            </w:r>
          </w:p>
        </w:tc>
        <w:tc>
          <w:tcPr>
            <w:tcW w:w="1411" w:type="dxa"/>
            <w:tcBorders>
              <w:top w:val="single" w:sz="4" w:space="0" w:color="auto"/>
              <w:left w:val="single" w:sz="18" w:space="0" w:color="auto"/>
              <w:bottom w:val="single" w:sz="4" w:space="0" w:color="auto"/>
              <w:right w:val="nil"/>
            </w:tcBorders>
            <w:vAlign w:val="center"/>
          </w:tcPr>
          <w:p w14:paraId="102AFE30"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User Satisfaction</w:t>
            </w:r>
          </w:p>
        </w:tc>
      </w:tr>
      <w:tr w:rsidR="001A34F7" w:rsidRPr="008858D7" w14:paraId="2954DCDD" w14:textId="77777777" w:rsidTr="001A34F7">
        <w:trPr>
          <w:trHeight w:val="324"/>
        </w:trPr>
        <w:tc>
          <w:tcPr>
            <w:tcW w:w="973" w:type="dxa"/>
            <w:tcBorders>
              <w:left w:val="nil"/>
              <w:right w:val="nil"/>
            </w:tcBorders>
            <w:vAlign w:val="center"/>
          </w:tcPr>
          <w:p w14:paraId="58972D03"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3AA6B298" w14:textId="77777777" w:rsidR="001A34F7" w:rsidRPr="008858D7" w:rsidRDefault="001A34F7" w:rsidP="001A34F7">
            <w:pPr>
              <w:rPr>
                <w:rFonts w:asciiTheme="majorBidi" w:hAnsiTheme="majorBidi" w:cstheme="majorBidi"/>
                <w:sz w:val="18"/>
                <w:szCs w:val="20"/>
                <w:rtl/>
                <w:lang w:bidi="fa-IR"/>
              </w:rPr>
            </w:pPr>
          </w:p>
        </w:tc>
        <w:tc>
          <w:tcPr>
            <w:tcW w:w="1045" w:type="dxa"/>
            <w:tcBorders>
              <w:left w:val="nil"/>
              <w:right w:val="nil"/>
            </w:tcBorders>
            <w:vAlign w:val="center"/>
          </w:tcPr>
          <w:p w14:paraId="281E3747" w14:textId="77777777" w:rsidR="001A34F7" w:rsidRPr="008858D7" w:rsidRDefault="001A34F7" w:rsidP="001A34F7">
            <w:pPr>
              <w:rPr>
                <w:rFonts w:asciiTheme="majorBidi" w:hAnsiTheme="majorBidi" w:cstheme="majorBidi"/>
                <w:sz w:val="18"/>
                <w:szCs w:val="20"/>
                <w:rtl/>
                <w:lang w:bidi="fa-IR"/>
              </w:rPr>
            </w:pPr>
          </w:p>
        </w:tc>
        <w:tc>
          <w:tcPr>
            <w:tcW w:w="1290" w:type="dxa"/>
            <w:tcBorders>
              <w:left w:val="nil"/>
              <w:right w:val="nil"/>
            </w:tcBorders>
            <w:vAlign w:val="center"/>
          </w:tcPr>
          <w:p w14:paraId="2A3B7244" w14:textId="77777777" w:rsidR="001A34F7" w:rsidRPr="008858D7" w:rsidRDefault="001A34F7" w:rsidP="001A34F7">
            <w:pPr>
              <w:rPr>
                <w:rFonts w:asciiTheme="majorBidi" w:hAnsiTheme="majorBidi" w:cstheme="majorBidi"/>
                <w:sz w:val="18"/>
                <w:szCs w:val="20"/>
                <w:rtl/>
                <w:lang w:bidi="fa-IR"/>
              </w:rPr>
            </w:pPr>
          </w:p>
        </w:tc>
        <w:tc>
          <w:tcPr>
            <w:tcW w:w="1338" w:type="dxa"/>
            <w:tcBorders>
              <w:left w:val="nil"/>
              <w:right w:val="nil"/>
            </w:tcBorders>
            <w:vAlign w:val="center"/>
          </w:tcPr>
          <w:p w14:paraId="459B5B84" w14:textId="77777777" w:rsidR="001A34F7" w:rsidRPr="008858D7" w:rsidRDefault="001A34F7" w:rsidP="001A34F7">
            <w:pPr>
              <w:rPr>
                <w:rFonts w:asciiTheme="majorBidi" w:hAnsiTheme="majorBidi" w:cstheme="majorBidi"/>
                <w:sz w:val="18"/>
                <w:szCs w:val="20"/>
                <w:rtl/>
                <w:lang w:bidi="fa-IR"/>
              </w:rPr>
            </w:pPr>
          </w:p>
        </w:tc>
        <w:tc>
          <w:tcPr>
            <w:tcW w:w="1254" w:type="dxa"/>
            <w:tcBorders>
              <w:left w:val="nil"/>
              <w:right w:val="nil"/>
            </w:tcBorders>
            <w:vAlign w:val="center"/>
          </w:tcPr>
          <w:p w14:paraId="7412B55C" w14:textId="77777777" w:rsidR="001A34F7" w:rsidRPr="008858D7" w:rsidRDefault="001A34F7" w:rsidP="001A34F7">
            <w:pPr>
              <w:rPr>
                <w:rFonts w:asciiTheme="majorBidi" w:hAnsiTheme="majorBidi" w:cstheme="majorBidi"/>
                <w:sz w:val="18"/>
                <w:szCs w:val="20"/>
                <w:rtl/>
                <w:lang w:bidi="fa-IR"/>
              </w:rPr>
            </w:pPr>
          </w:p>
        </w:tc>
        <w:tc>
          <w:tcPr>
            <w:tcW w:w="1400" w:type="dxa"/>
            <w:tcBorders>
              <w:left w:val="nil"/>
              <w:right w:val="nil"/>
            </w:tcBorders>
            <w:vAlign w:val="center"/>
          </w:tcPr>
          <w:p w14:paraId="0CC48588"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0.905</w:t>
            </w:r>
          </w:p>
        </w:tc>
        <w:tc>
          <w:tcPr>
            <w:tcW w:w="1363" w:type="dxa"/>
            <w:tcBorders>
              <w:left w:val="nil"/>
              <w:right w:val="nil"/>
            </w:tcBorders>
            <w:vAlign w:val="center"/>
          </w:tcPr>
          <w:p w14:paraId="6A4376AA"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0.629</w:t>
            </w:r>
          </w:p>
        </w:tc>
        <w:tc>
          <w:tcPr>
            <w:tcW w:w="1179" w:type="dxa"/>
            <w:tcBorders>
              <w:left w:val="nil"/>
              <w:right w:val="nil"/>
            </w:tcBorders>
            <w:vAlign w:val="center"/>
          </w:tcPr>
          <w:p w14:paraId="392C43CE"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0.569</w:t>
            </w:r>
          </w:p>
        </w:tc>
        <w:tc>
          <w:tcPr>
            <w:tcW w:w="1315" w:type="dxa"/>
            <w:tcBorders>
              <w:left w:val="nil"/>
              <w:right w:val="single" w:sz="18" w:space="0" w:color="auto"/>
            </w:tcBorders>
            <w:vAlign w:val="center"/>
          </w:tcPr>
          <w:p w14:paraId="72320CD3"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0.550</w:t>
            </w:r>
          </w:p>
        </w:tc>
        <w:tc>
          <w:tcPr>
            <w:tcW w:w="1411" w:type="dxa"/>
            <w:tcBorders>
              <w:top w:val="single" w:sz="4" w:space="0" w:color="auto"/>
              <w:left w:val="single" w:sz="18" w:space="0" w:color="auto"/>
              <w:bottom w:val="single" w:sz="4" w:space="0" w:color="auto"/>
              <w:right w:val="nil"/>
            </w:tcBorders>
            <w:vAlign w:val="center"/>
          </w:tcPr>
          <w:p w14:paraId="0522F670"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Appearance Quality</w:t>
            </w:r>
          </w:p>
        </w:tc>
      </w:tr>
      <w:tr w:rsidR="001A34F7" w:rsidRPr="008858D7" w14:paraId="405C5585" w14:textId="77777777" w:rsidTr="001A34F7">
        <w:trPr>
          <w:trHeight w:val="314"/>
        </w:trPr>
        <w:tc>
          <w:tcPr>
            <w:tcW w:w="973" w:type="dxa"/>
            <w:tcBorders>
              <w:left w:val="nil"/>
              <w:right w:val="nil"/>
            </w:tcBorders>
            <w:vAlign w:val="center"/>
          </w:tcPr>
          <w:p w14:paraId="37A9CA46"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07C1BDEB" w14:textId="77777777" w:rsidR="001A34F7" w:rsidRPr="008858D7" w:rsidRDefault="001A34F7" w:rsidP="001A34F7">
            <w:pPr>
              <w:rPr>
                <w:rFonts w:asciiTheme="majorBidi" w:hAnsiTheme="majorBidi" w:cstheme="majorBidi"/>
                <w:sz w:val="18"/>
                <w:szCs w:val="20"/>
                <w:rtl/>
                <w:lang w:bidi="fa-IR"/>
              </w:rPr>
            </w:pPr>
          </w:p>
        </w:tc>
        <w:tc>
          <w:tcPr>
            <w:tcW w:w="1045" w:type="dxa"/>
            <w:tcBorders>
              <w:left w:val="nil"/>
              <w:right w:val="nil"/>
            </w:tcBorders>
            <w:vAlign w:val="center"/>
          </w:tcPr>
          <w:p w14:paraId="2E9F95B9" w14:textId="77777777" w:rsidR="001A34F7" w:rsidRPr="008858D7" w:rsidRDefault="001A34F7" w:rsidP="001A34F7">
            <w:pPr>
              <w:rPr>
                <w:rFonts w:asciiTheme="majorBidi" w:hAnsiTheme="majorBidi" w:cstheme="majorBidi"/>
                <w:sz w:val="18"/>
                <w:szCs w:val="20"/>
                <w:rtl/>
                <w:lang w:bidi="fa-IR"/>
              </w:rPr>
            </w:pPr>
          </w:p>
        </w:tc>
        <w:tc>
          <w:tcPr>
            <w:tcW w:w="1290" w:type="dxa"/>
            <w:tcBorders>
              <w:left w:val="nil"/>
              <w:right w:val="nil"/>
            </w:tcBorders>
            <w:vAlign w:val="center"/>
          </w:tcPr>
          <w:p w14:paraId="3B3F9A45" w14:textId="77777777" w:rsidR="001A34F7" w:rsidRPr="008858D7" w:rsidRDefault="001A34F7" w:rsidP="001A34F7">
            <w:pPr>
              <w:rPr>
                <w:rFonts w:asciiTheme="majorBidi" w:hAnsiTheme="majorBidi" w:cstheme="majorBidi"/>
                <w:sz w:val="18"/>
                <w:szCs w:val="20"/>
                <w:rtl/>
                <w:lang w:bidi="fa-IR"/>
              </w:rPr>
            </w:pPr>
          </w:p>
        </w:tc>
        <w:tc>
          <w:tcPr>
            <w:tcW w:w="1338" w:type="dxa"/>
            <w:tcBorders>
              <w:left w:val="nil"/>
              <w:right w:val="nil"/>
            </w:tcBorders>
            <w:vAlign w:val="center"/>
          </w:tcPr>
          <w:p w14:paraId="120E2E86" w14:textId="77777777" w:rsidR="001A34F7" w:rsidRPr="008858D7" w:rsidRDefault="001A34F7" w:rsidP="001A34F7">
            <w:pPr>
              <w:rPr>
                <w:rFonts w:asciiTheme="majorBidi" w:hAnsiTheme="majorBidi" w:cstheme="majorBidi"/>
                <w:sz w:val="18"/>
                <w:szCs w:val="20"/>
                <w:rtl/>
                <w:lang w:bidi="fa-IR"/>
              </w:rPr>
            </w:pPr>
          </w:p>
        </w:tc>
        <w:tc>
          <w:tcPr>
            <w:tcW w:w="1254" w:type="dxa"/>
            <w:tcBorders>
              <w:left w:val="nil"/>
              <w:right w:val="nil"/>
            </w:tcBorders>
            <w:vAlign w:val="center"/>
          </w:tcPr>
          <w:p w14:paraId="451B7BE8"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0.903</w:t>
            </w:r>
          </w:p>
        </w:tc>
        <w:tc>
          <w:tcPr>
            <w:tcW w:w="1400" w:type="dxa"/>
            <w:tcBorders>
              <w:left w:val="nil"/>
              <w:right w:val="nil"/>
            </w:tcBorders>
            <w:vAlign w:val="center"/>
          </w:tcPr>
          <w:p w14:paraId="4A6D5A15"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0.469</w:t>
            </w:r>
          </w:p>
        </w:tc>
        <w:tc>
          <w:tcPr>
            <w:tcW w:w="1363" w:type="dxa"/>
            <w:tcBorders>
              <w:left w:val="nil"/>
              <w:right w:val="nil"/>
            </w:tcBorders>
            <w:vAlign w:val="center"/>
          </w:tcPr>
          <w:p w14:paraId="6025B98F"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0.838</w:t>
            </w:r>
          </w:p>
        </w:tc>
        <w:tc>
          <w:tcPr>
            <w:tcW w:w="1179" w:type="dxa"/>
            <w:tcBorders>
              <w:left w:val="nil"/>
              <w:right w:val="nil"/>
            </w:tcBorders>
            <w:vAlign w:val="center"/>
          </w:tcPr>
          <w:p w14:paraId="224C8C4D"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0.802</w:t>
            </w:r>
          </w:p>
        </w:tc>
        <w:tc>
          <w:tcPr>
            <w:tcW w:w="1315" w:type="dxa"/>
            <w:tcBorders>
              <w:left w:val="nil"/>
              <w:right w:val="single" w:sz="18" w:space="0" w:color="auto"/>
            </w:tcBorders>
            <w:vAlign w:val="center"/>
          </w:tcPr>
          <w:p w14:paraId="6DAF2848"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0.507</w:t>
            </w:r>
          </w:p>
        </w:tc>
        <w:tc>
          <w:tcPr>
            <w:tcW w:w="1411" w:type="dxa"/>
            <w:tcBorders>
              <w:top w:val="single" w:sz="4" w:space="0" w:color="auto"/>
              <w:left w:val="single" w:sz="18" w:space="0" w:color="auto"/>
              <w:bottom w:val="single" w:sz="4" w:space="0" w:color="auto"/>
              <w:right w:val="nil"/>
            </w:tcBorders>
            <w:vAlign w:val="center"/>
          </w:tcPr>
          <w:p w14:paraId="73A948D7"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Perceived Usefulness</w:t>
            </w:r>
          </w:p>
        </w:tc>
      </w:tr>
      <w:tr w:rsidR="001A34F7" w:rsidRPr="008858D7" w14:paraId="41427093" w14:textId="77777777" w:rsidTr="001A34F7">
        <w:trPr>
          <w:trHeight w:val="205"/>
        </w:trPr>
        <w:tc>
          <w:tcPr>
            <w:tcW w:w="973" w:type="dxa"/>
            <w:tcBorders>
              <w:left w:val="nil"/>
              <w:right w:val="nil"/>
            </w:tcBorders>
            <w:vAlign w:val="center"/>
          </w:tcPr>
          <w:p w14:paraId="31499B12"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6FCECD84" w14:textId="77777777" w:rsidR="001A34F7" w:rsidRPr="008858D7" w:rsidRDefault="001A34F7" w:rsidP="001A34F7">
            <w:pPr>
              <w:rPr>
                <w:rFonts w:asciiTheme="majorBidi" w:hAnsiTheme="majorBidi" w:cstheme="majorBidi"/>
                <w:sz w:val="18"/>
                <w:szCs w:val="20"/>
                <w:rtl/>
                <w:lang w:bidi="fa-IR"/>
              </w:rPr>
            </w:pPr>
          </w:p>
        </w:tc>
        <w:tc>
          <w:tcPr>
            <w:tcW w:w="1045" w:type="dxa"/>
            <w:tcBorders>
              <w:left w:val="nil"/>
              <w:right w:val="nil"/>
            </w:tcBorders>
            <w:vAlign w:val="center"/>
          </w:tcPr>
          <w:p w14:paraId="6BAF21D5" w14:textId="77777777" w:rsidR="001A34F7" w:rsidRPr="008858D7" w:rsidRDefault="001A34F7" w:rsidP="001A34F7">
            <w:pPr>
              <w:rPr>
                <w:rFonts w:asciiTheme="majorBidi" w:hAnsiTheme="majorBidi" w:cstheme="majorBidi"/>
                <w:sz w:val="18"/>
                <w:szCs w:val="20"/>
                <w:rtl/>
                <w:lang w:bidi="fa-IR"/>
              </w:rPr>
            </w:pPr>
          </w:p>
        </w:tc>
        <w:tc>
          <w:tcPr>
            <w:tcW w:w="1290" w:type="dxa"/>
            <w:tcBorders>
              <w:left w:val="nil"/>
              <w:right w:val="nil"/>
            </w:tcBorders>
            <w:vAlign w:val="center"/>
          </w:tcPr>
          <w:p w14:paraId="38B1E356" w14:textId="77777777" w:rsidR="001A34F7" w:rsidRPr="008858D7" w:rsidRDefault="001A34F7" w:rsidP="001A34F7">
            <w:pPr>
              <w:rPr>
                <w:rFonts w:asciiTheme="majorBidi" w:hAnsiTheme="majorBidi" w:cstheme="majorBidi"/>
                <w:sz w:val="18"/>
                <w:szCs w:val="20"/>
                <w:rtl/>
                <w:lang w:bidi="fa-IR"/>
              </w:rPr>
            </w:pPr>
          </w:p>
        </w:tc>
        <w:tc>
          <w:tcPr>
            <w:tcW w:w="1338" w:type="dxa"/>
            <w:tcBorders>
              <w:left w:val="nil"/>
              <w:right w:val="nil"/>
            </w:tcBorders>
            <w:vAlign w:val="center"/>
          </w:tcPr>
          <w:p w14:paraId="1B6B36EE"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1.000</w:t>
            </w:r>
          </w:p>
        </w:tc>
        <w:tc>
          <w:tcPr>
            <w:tcW w:w="1254" w:type="dxa"/>
            <w:tcBorders>
              <w:left w:val="nil"/>
              <w:right w:val="nil"/>
            </w:tcBorders>
            <w:vAlign w:val="center"/>
          </w:tcPr>
          <w:p w14:paraId="7B27166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0.311</w:t>
            </w:r>
          </w:p>
        </w:tc>
        <w:tc>
          <w:tcPr>
            <w:tcW w:w="1400" w:type="dxa"/>
            <w:tcBorders>
              <w:left w:val="nil"/>
              <w:right w:val="nil"/>
            </w:tcBorders>
            <w:vAlign w:val="center"/>
          </w:tcPr>
          <w:p w14:paraId="2592AA36"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0.422</w:t>
            </w:r>
          </w:p>
        </w:tc>
        <w:tc>
          <w:tcPr>
            <w:tcW w:w="1363" w:type="dxa"/>
            <w:tcBorders>
              <w:left w:val="nil"/>
              <w:right w:val="nil"/>
            </w:tcBorders>
            <w:vAlign w:val="center"/>
          </w:tcPr>
          <w:p w14:paraId="06988FCB"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0.363</w:t>
            </w:r>
          </w:p>
        </w:tc>
        <w:tc>
          <w:tcPr>
            <w:tcW w:w="1179" w:type="dxa"/>
            <w:tcBorders>
              <w:left w:val="nil"/>
              <w:right w:val="nil"/>
            </w:tcBorders>
            <w:vAlign w:val="center"/>
          </w:tcPr>
          <w:p w14:paraId="25D11EBD"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0.425</w:t>
            </w:r>
          </w:p>
        </w:tc>
        <w:tc>
          <w:tcPr>
            <w:tcW w:w="1315" w:type="dxa"/>
            <w:tcBorders>
              <w:left w:val="nil"/>
              <w:right w:val="single" w:sz="18" w:space="0" w:color="auto"/>
            </w:tcBorders>
            <w:vAlign w:val="center"/>
          </w:tcPr>
          <w:p w14:paraId="6294F0C8"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0.305</w:t>
            </w:r>
          </w:p>
        </w:tc>
        <w:tc>
          <w:tcPr>
            <w:tcW w:w="1411" w:type="dxa"/>
            <w:tcBorders>
              <w:top w:val="single" w:sz="4" w:space="0" w:color="auto"/>
              <w:left w:val="single" w:sz="18" w:space="0" w:color="auto"/>
              <w:bottom w:val="single" w:sz="4" w:space="0" w:color="auto"/>
              <w:right w:val="nil"/>
            </w:tcBorders>
            <w:vAlign w:val="center"/>
          </w:tcPr>
          <w:p w14:paraId="06E6045F"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Facilitating Conditions</w:t>
            </w:r>
          </w:p>
        </w:tc>
      </w:tr>
      <w:tr w:rsidR="001A34F7" w:rsidRPr="008858D7" w14:paraId="1BEBD7B2" w14:textId="77777777" w:rsidTr="001A34F7">
        <w:trPr>
          <w:trHeight w:val="96"/>
        </w:trPr>
        <w:tc>
          <w:tcPr>
            <w:tcW w:w="973" w:type="dxa"/>
            <w:tcBorders>
              <w:left w:val="nil"/>
              <w:bottom w:val="single" w:sz="4" w:space="0" w:color="auto"/>
              <w:right w:val="nil"/>
            </w:tcBorders>
            <w:vAlign w:val="center"/>
          </w:tcPr>
          <w:p w14:paraId="2CE59CDB"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7FBF5525" w14:textId="77777777" w:rsidR="001A34F7" w:rsidRPr="008858D7" w:rsidRDefault="001A34F7" w:rsidP="001A34F7">
            <w:pPr>
              <w:rPr>
                <w:rFonts w:asciiTheme="majorBidi" w:hAnsiTheme="majorBidi" w:cstheme="majorBidi"/>
                <w:sz w:val="18"/>
                <w:szCs w:val="20"/>
                <w:rtl/>
                <w:lang w:bidi="fa-IR"/>
              </w:rPr>
            </w:pPr>
          </w:p>
        </w:tc>
        <w:tc>
          <w:tcPr>
            <w:tcW w:w="1045" w:type="dxa"/>
            <w:tcBorders>
              <w:left w:val="nil"/>
              <w:right w:val="nil"/>
            </w:tcBorders>
            <w:vAlign w:val="center"/>
          </w:tcPr>
          <w:p w14:paraId="6A32799B" w14:textId="77777777" w:rsidR="001A34F7" w:rsidRPr="008858D7" w:rsidRDefault="001A34F7" w:rsidP="001A34F7">
            <w:pPr>
              <w:rPr>
                <w:rFonts w:asciiTheme="majorBidi" w:hAnsiTheme="majorBidi" w:cstheme="majorBidi"/>
                <w:sz w:val="18"/>
                <w:szCs w:val="20"/>
                <w:rtl/>
                <w:lang w:bidi="fa-IR"/>
              </w:rPr>
            </w:pPr>
          </w:p>
        </w:tc>
        <w:tc>
          <w:tcPr>
            <w:tcW w:w="1290" w:type="dxa"/>
            <w:tcBorders>
              <w:left w:val="nil"/>
              <w:right w:val="nil"/>
            </w:tcBorders>
            <w:vAlign w:val="center"/>
          </w:tcPr>
          <w:p w14:paraId="2D70113E"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0.890</w:t>
            </w:r>
          </w:p>
        </w:tc>
        <w:tc>
          <w:tcPr>
            <w:tcW w:w="1338" w:type="dxa"/>
            <w:tcBorders>
              <w:left w:val="nil"/>
              <w:right w:val="nil"/>
            </w:tcBorders>
            <w:vAlign w:val="center"/>
          </w:tcPr>
          <w:p w14:paraId="3F523A8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0.275</w:t>
            </w:r>
          </w:p>
        </w:tc>
        <w:tc>
          <w:tcPr>
            <w:tcW w:w="1254" w:type="dxa"/>
            <w:tcBorders>
              <w:left w:val="nil"/>
              <w:right w:val="nil"/>
            </w:tcBorders>
            <w:vAlign w:val="center"/>
          </w:tcPr>
          <w:p w14:paraId="509B75E7"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0.841</w:t>
            </w:r>
          </w:p>
        </w:tc>
        <w:tc>
          <w:tcPr>
            <w:tcW w:w="1400" w:type="dxa"/>
            <w:tcBorders>
              <w:left w:val="nil"/>
              <w:right w:val="nil"/>
            </w:tcBorders>
            <w:vAlign w:val="center"/>
          </w:tcPr>
          <w:p w14:paraId="7706EF3D"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0.450</w:t>
            </w:r>
          </w:p>
        </w:tc>
        <w:tc>
          <w:tcPr>
            <w:tcW w:w="1363" w:type="dxa"/>
            <w:tcBorders>
              <w:left w:val="nil"/>
              <w:right w:val="nil"/>
            </w:tcBorders>
            <w:vAlign w:val="center"/>
          </w:tcPr>
          <w:p w14:paraId="6014EC9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0.880</w:t>
            </w:r>
          </w:p>
        </w:tc>
        <w:tc>
          <w:tcPr>
            <w:tcW w:w="1179" w:type="dxa"/>
            <w:tcBorders>
              <w:left w:val="nil"/>
              <w:right w:val="nil"/>
            </w:tcBorders>
            <w:vAlign w:val="center"/>
          </w:tcPr>
          <w:p w14:paraId="1DC48F28"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0.738</w:t>
            </w:r>
          </w:p>
        </w:tc>
        <w:tc>
          <w:tcPr>
            <w:tcW w:w="1315" w:type="dxa"/>
            <w:tcBorders>
              <w:left w:val="nil"/>
              <w:right w:val="single" w:sz="18" w:space="0" w:color="auto"/>
            </w:tcBorders>
            <w:vAlign w:val="center"/>
          </w:tcPr>
          <w:p w14:paraId="18B4BD83"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0.538</w:t>
            </w:r>
          </w:p>
        </w:tc>
        <w:tc>
          <w:tcPr>
            <w:tcW w:w="1411" w:type="dxa"/>
            <w:tcBorders>
              <w:top w:val="single" w:sz="4" w:space="0" w:color="auto"/>
              <w:left w:val="single" w:sz="18" w:space="0" w:color="auto"/>
              <w:bottom w:val="single" w:sz="4" w:space="0" w:color="auto"/>
              <w:right w:val="nil"/>
            </w:tcBorders>
            <w:vAlign w:val="center"/>
          </w:tcPr>
          <w:p w14:paraId="68D7051B"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Behavioral Intention</w:t>
            </w:r>
          </w:p>
        </w:tc>
      </w:tr>
      <w:tr w:rsidR="001A34F7" w:rsidRPr="008858D7" w14:paraId="504AABAD" w14:textId="77777777" w:rsidTr="001A34F7">
        <w:trPr>
          <w:trHeight w:val="331"/>
        </w:trPr>
        <w:tc>
          <w:tcPr>
            <w:tcW w:w="973" w:type="dxa"/>
            <w:tcBorders>
              <w:left w:val="nil"/>
              <w:bottom w:val="nil"/>
              <w:right w:val="nil"/>
            </w:tcBorders>
            <w:vAlign w:val="center"/>
          </w:tcPr>
          <w:p w14:paraId="41BE76F2"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right w:val="nil"/>
            </w:tcBorders>
            <w:vAlign w:val="center"/>
          </w:tcPr>
          <w:p w14:paraId="42E5ECFE" w14:textId="77777777" w:rsidR="001A34F7" w:rsidRPr="008858D7" w:rsidRDefault="001A34F7" w:rsidP="001A34F7">
            <w:pPr>
              <w:rPr>
                <w:rFonts w:asciiTheme="majorBidi" w:hAnsiTheme="majorBidi" w:cstheme="majorBidi"/>
                <w:sz w:val="18"/>
                <w:szCs w:val="20"/>
                <w:rtl/>
                <w:lang w:bidi="fa-IR"/>
              </w:rPr>
            </w:pPr>
          </w:p>
        </w:tc>
        <w:tc>
          <w:tcPr>
            <w:tcW w:w="1045" w:type="dxa"/>
            <w:tcBorders>
              <w:left w:val="nil"/>
              <w:right w:val="nil"/>
            </w:tcBorders>
            <w:vAlign w:val="center"/>
          </w:tcPr>
          <w:p w14:paraId="09C1A644"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0.839</w:t>
            </w:r>
          </w:p>
        </w:tc>
        <w:tc>
          <w:tcPr>
            <w:tcW w:w="1290" w:type="dxa"/>
            <w:tcBorders>
              <w:left w:val="nil"/>
              <w:right w:val="nil"/>
            </w:tcBorders>
            <w:vAlign w:val="center"/>
          </w:tcPr>
          <w:p w14:paraId="651437F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0.880</w:t>
            </w:r>
          </w:p>
        </w:tc>
        <w:tc>
          <w:tcPr>
            <w:tcW w:w="1338" w:type="dxa"/>
            <w:tcBorders>
              <w:left w:val="nil"/>
              <w:right w:val="nil"/>
            </w:tcBorders>
            <w:vAlign w:val="center"/>
          </w:tcPr>
          <w:p w14:paraId="53B3366C"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0.330</w:t>
            </w:r>
          </w:p>
        </w:tc>
        <w:tc>
          <w:tcPr>
            <w:tcW w:w="1254" w:type="dxa"/>
            <w:tcBorders>
              <w:left w:val="nil"/>
              <w:right w:val="nil"/>
            </w:tcBorders>
            <w:vAlign w:val="center"/>
          </w:tcPr>
          <w:p w14:paraId="1D3BC293"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0.868</w:t>
            </w:r>
          </w:p>
        </w:tc>
        <w:tc>
          <w:tcPr>
            <w:tcW w:w="1400" w:type="dxa"/>
            <w:tcBorders>
              <w:left w:val="nil"/>
              <w:right w:val="nil"/>
            </w:tcBorders>
            <w:vAlign w:val="center"/>
          </w:tcPr>
          <w:p w14:paraId="18A4461D"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0.485</w:t>
            </w:r>
          </w:p>
        </w:tc>
        <w:tc>
          <w:tcPr>
            <w:tcW w:w="1363" w:type="dxa"/>
            <w:tcBorders>
              <w:left w:val="nil"/>
              <w:right w:val="nil"/>
            </w:tcBorders>
            <w:vAlign w:val="center"/>
          </w:tcPr>
          <w:p w14:paraId="71228FAA"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0.848</w:t>
            </w:r>
          </w:p>
        </w:tc>
        <w:tc>
          <w:tcPr>
            <w:tcW w:w="1179" w:type="dxa"/>
            <w:tcBorders>
              <w:left w:val="nil"/>
              <w:right w:val="nil"/>
            </w:tcBorders>
            <w:vAlign w:val="center"/>
          </w:tcPr>
          <w:p w14:paraId="55EE5163"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0.758</w:t>
            </w:r>
          </w:p>
        </w:tc>
        <w:tc>
          <w:tcPr>
            <w:tcW w:w="1315" w:type="dxa"/>
            <w:tcBorders>
              <w:left w:val="nil"/>
              <w:right w:val="single" w:sz="18" w:space="0" w:color="auto"/>
            </w:tcBorders>
            <w:vAlign w:val="center"/>
          </w:tcPr>
          <w:p w14:paraId="32B51AB5"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0.544</w:t>
            </w:r>
          </w:p>
        </w:tc>
        <w:tc>
          <w:tcPr>
            <w:tcW w:w="1411" w:type="dxa"/>
            <w:tcBorders>
              <w:top w:val="single" w:sz="4" w:space="0" w:color="auto"/>
              <w:left w:val="single" w:sz="18" w:space="0" w:color="auto"/>
              <w:bottom w:val="single" w:sz="4" w:space="0" w:color="auto"/>
              <w:right w:val="nil"/>
            </w:tcBorders>
            <w:vAlign w:val="center"/>
          </w:tcPr>
          <w:p w14:paraId="68CE6020"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Attitude</w:t>
            </w:r>
          </w:p>
        </w:tc>
      </w:tr>
      <w:tr w:rsidR="001A34F7" w:rsidRPr="008858D7" w14:paraId="6CAB6F7C" w14:textId="77777777" w:rsidTr="001A34F7">
        <w:trPr>
          <w:trHeight w:val="205"/>
        </w:trPr>
        <w:tc>
          <w:tcPr>
            <w:tcW w:w="973" w:type="dxa"/>
            <w:tcBorders>
              <w:top w:val="single" w:sz="4" w:space="0" w:color="auto"/>
              <w:left w:val="nil"/>
              <w:bottom w:val="single" w:sz="4" w:space="0" w:color="auto"/>
              <w:right w:val="nil"/>
            </w:tcBorders>
            <w:vAlign w:val="center"/>
          </w:tcPr>
          <w:p w14:paraId="5BA8F5F2" w14:textId="77777777" w:rsidR="001A34F7" w:rsidRPr="008858D7" w:rsidRDefault="001A34F7" w:rsidP="001A34F7">
            <w:pPr>
              <w:rPr>
                <w:rFonts w:asciiTheme="majorBidi" w:hAnsiTheme="majorBidi" w:cstheme="majorBidi"/>
                <w:sz w:val="18"/>
                <w:szCs w:val="20"/>
                <w:rtl/>
                <w:lang w:bidi="fa-IR"/>
              </w:rPr>
            </w:pPr>
          </w:p>
        </w:tc>
        <w:tc>
          <w:tcPr>
            <w:tcW w:w="1397" w:type="dxa"/>
            <w:tcBorders>
              <w:left w:val="nil"/>
              <w:bottom w:val="single" w:sz="4" w:space="0" w:color="auto"/>
              <w:right w:val="nil"/>
            </w:tcBorders>
            <w:vAlign w:val="center"/>
          </w:tcPr>
          <w:p w14:paraId="7BF0268B"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0.892</w:t>
            </w:r>
          </w:p>
        </w:tc>
        <w:tc>
          <w:tcPr>
            <w:tcW w:w="1045" w:type="dxa"/>
            <w:tcBorders>
              <w:left w:val="nil"/>
              <w:bottom w:val="single" w:sz="4" w:space="0" w:color="auto"/>
              <w:right w:val="nil"/>
            </w:tcBorders>
            <w:vAlign w:val="center"/>
          </w:tcPr>
          <w:p w14:paraId="47039656"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0.555</w:t>
            </w:r>
          </w:p>
        </w:tc>
        <w:tc>
          <w:tcPr>
            <w:tcW w:w="1290" w:type="dxa"/>
            <w:tcBorders>
              <w:left w:val="nil"/>
              <w:bottom w:val="single" w:sz="4" w:space="0" w:color="auto"/>
              <w:right w:val="nil"/>
            </w:tcBorders>
            <w:vAlign w:val="center"/>
          </w:tcPr>
          <w:p w14:paraId="6FAB342F"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0.507</w:t>
            </w:r>
          </w:p>
        </w:tc>
        <w:tc>
          <w:tcPr>
            <w:tcW w:w="1338" w:type="dxa"/>
            <w:tcBorders>
              <w:left w:val="nil"/>
              <w:bottom w:val="single" w:sz="4" w:space="0" w:color="auto"/>
              <w:right w:val="nil"/>
            </w:tcBorders>
            <w:vAlign w:val="center"/>
          </w:tcPr>
          <w:p w14:paraId="15FDF234"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0.407</w:t>
            </w:r>
          </w:p>
        </w:tc>
        <w:tc>
          <w:tcPr>
            <w:tcW w:w="1254" w:type="dxa"/>
            <w:tcBorders>
              <w:left w:val="nil"/>
              <w:bottom w:val="single" w:sz="4" w:space="0" w:color="auto"/>
              <w:right w:val="nil"/>
            </w:tcBorders>
            <w:vAlign w:val="center"/>
          </w:tcPr>
          <w:p w14:paraId="4A41639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0.579</w:t>
            </w:r>
          </w:p>
        </w:tc>
        <w:tc>
          <w:tcPr>
            <w:tcW w:w="1400" w:type="dxa"/>
            <w:tcBorders>
              <w:left w:val="nil"/>
              <w:bottom w:val="single" w:sz="4" w:space="0" w:color="auto"/>
              <w:right w:val="nil"/>
            </w:tcBorders>
            <w:vAlign w:val="center"/>
          </w:tcPr>
          <w:p w14:paraId="4995B819"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0.905</w:t>
            </w:r>
          </w:p>
        </w:tc>
        <w:tc>
          <w:tcPr>
            <w:tcW w:w="1363" w:type="dxa"/>
            <w:tcBorders>
              <w:left w:val="nil"/>
              <w:bottom w:val="single" w:sz="4" w:space="0" w:color="auto"/>
              <w:right w:val="nil"/>
            </w:tcBorders>
            <w:vAlign w:val="center"/>
          </w:tcPr>
          <w:p w14:paraId="0FC46BAE"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0.660</w:t>
            </w:r>
          </w:p>
        </w:tc>
        <w:tc>
          <w:tcPr>
            <w:tcW w:w="1179" w:type="dxa"/>
            <w:tcBorders>
              <w:left w:val="nil"/>
              <w:bottom w:val="single" w:sz="4" w:space="0" w:color="auto"/>
              <w:right w:val="nil"/>
            </w:tcBorders>
            <w:vAlign w:val="center"/>
          </w:tcPr>
          <w:p w14:paraId="7D63A875"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0.613</w:t>
            </w:r>
          </w:p>
        </w:tc>
        <w:tc>
          <w:tcPr>
            <w:tcW w:w="1315" w:type="dxa"/>
            <w:tcBorders>
              <w:left w:val="nil"/>
              <w:bottom w:val="single" w:sz="4" w:space="0" w:color="auto"/>
              <w:right w:val="single" w:sz="18" w:space="0" w:color="auto"/>
            </w:tcBorders>
            <w:vAlign w:val="center"/>
          </w:tcPr>
          <w:p w14:paraId="73427DD2"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0.517</w:t>
            </w:r>
          </w:p>
        </w:tc>
        <w:tc>
          <w:tcPr>
            <w:tcW w:w="1411" w:type="dxa"/>
            <w:tcBorders>
              <w:top w:val="single" w:sz="4" w:space="0" w:color="auto"/>
              <w:left w:val="single" w:sz="18" w:space="0" w:color="auto"/>
              <w:bottom w:val="single" w:sz="4" w:space="0" w:color="auto"/>
              <w:right w:val="nil"/>
            </w:tcBorders>
            <w:vAlign w:val="center"/>
          </w:tcPr>
          <w:p w14:paraId="58E1E217"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Information Quality</w:t>
            </w:r>
          </w:p>
        </w:tc>
      </w:tr>
      <w:tr w:rsidR="001A34F7" w:rsidRPr="008858D7" w14:paraId="0316759F" w14:textId="77777777" w:rsidTr="001A34F7">
        <w:trPr>
          <w:trHeight w:val="195"/>
        </w:trPr>
        <w:tc>
          <w:tcPr>
            <w:tcW w:w="973" w:type="dxa"/>
            <w:tcBorders>
              <w:left w:val="nil"/>
              <w:bottom w:val="nil"/>
              <w:right w:val="nil"/>
            </w:tcBorders>
            <w:vAlign w:val="center"/>
          </w:tcPr>
          <w:p w14:paraId="07E0CDCE"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0.821</w:t>
            </w:r>
          </w:p>
        </w:tc>
        <w:tc>
          <w:tcPr>
            <w:tcW w:w="1397" w:type="dxa"/>
            <w:tcBorders>
              <w:left w:val="nil"/>
              <w:bottom w:val="nil"/>
              <w:right w:val="nil"/>
            </w:tcBorders>
            <w:vAlign w:val="center"/>
          </w:tcPr>
          <w:p w14:paraId="5643FEB9"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0.837</w:t>
            </w:r>
          </w:p>
        </w:tc>
        <w:tc>
          <w:tcPr>
            <w:tcW w:w="1045" w:type="dxa"/>
            <w:tcBorders>
              <w:left w:val="nil"/>
              <w:bottom w:val="nil"/>
              <w:right w:val="nil"/>
            </w:tcBorders>
            <w:vAlign w:val="center"/>
          </w:tcPr>
          <w:p w14:paraId="098FE377"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0.611</w:t>
            </w:r>
          </w:p>
        </w:tc>
        <w:tc>
          <w:tcPr>
            <w:tcW w:w="1290" w:type="dxa"/>
            <w:tcBorders>
              <w:left w:val="nil"/>
              <w:bottom w:val="nil"/>
              <w:right w:val="nil"/>
            </w:tcBorders>
            <w:vAlign w:val="center"/>
          </w:tcPr>
          <w:p w14:paraId="7016010D"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0.553</w:t>
            </w:r>
          </w:p>
        </w:tc>
        <w:tc>
          <w:tcPr>
            <w:tcW w:w="1338" w:type="dxa"/>
            <w:tcBorders>
              <w:left w:val="nil"/>
              <w:bottom w:val="nil"/>
              <w:right w:val="nil"/>
            </w:tcBorders>
            <w:vAlign w:val="center"/>
          </w:tcPr>
          <w:p w14:paraId="1733521A"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0.510</w:t>
            </w:r>
          </w:p>
        </w:tc>
        <w:tc>
          <w:tcPr>
            <w:tcW w:w="1254" w:type="dxa"/>
            <w:tcBorders>
              <w:left w:val="nil"/>
              <w:bottom w:val="nil"/>
              <w:right w:val="nil"/>
            </w:tcBorders>
            <w:vAlign w:val="center"/>
          </w:tcPr>
          <w:p w14:paraId="26E16505"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0.600</w:t>
            </w:r>
          </w:p>
        </w:tc>
        <w:tc>
          <w:tcPr>
            <w:tcW w:w="1400" w:type="dxa"/>
            <w:tcBorders>
              <w:left w:val="nil"/>
              <w:bottom w:val="nil"/>
              <w:right w:val="nil"/>
            </w:tcBorders>
            <w:vAlign w:val="center"/>
          </w:tcPr>
          <w:p w14:paraId="2FED45C9"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0.835</w:t>
            </w:r>
          </w:p>
        </w:tc>
        <w:tc>
          <w:tcPr>
            <w:tcW w:w="1363" w:type="dxa"/>
            <w:tcBorders>
              <w:left w:val="nil"/>
              <w:bottom w:val="nil"/>
              <w:right w:val="nil"/>
            </w:tcBorders>
            <w:vAlign w:val="center"/>
          </w:tcPr>
          <w:p w14:paraId="3C9B091C"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0.719</w:t>
            </w:r>
          </w:p>
        </w:tc>
        <w:tc>
          <w:tcPr>
            <w:tcW w:w="1179" w:type="dxa"/>
            <w:tcBorders>
              <w:left w:val="nil"/>
              <w:bottom w:val="nil"/>
              <w:right w:val="nil"/>
            </w:tcBorders>
            <w:vAlign w:val="center"/>
          </w:tcPr>
          <w:p w14:paraId="22B94FE4"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0.632</w:t>
            </w:r>
          </w:p>
        </w:tc>
        <w:tc>
          <w:tcPr>
            <w:tcW w:w="1315" w:type="dxa"/>
            <w:tcBorders>
              <w:left w:val="nil"/>
              <w:bottom w:val="nil"/>
              <w:right w:val="single" w:sz="18" w:space="0" w:color="auto"/>
            </w:tcBorders>
            <w:vAlign w:val="center"/>
          </w:tcPr>
          <w:p w14:paraId="3A3A93B4" w14:textId="77777777" w:rsidR="001A34F7" w:rsidRPr="008858D7" w:rsidRDefault="001A34F7" w:rsidP="001A34F7">
            <w:pPr>
              <w:rPr>
                <w:rFonts w:asciiTheme="majorBidi" w:hAnsiTheme="majorBidi" w:cstheme="majorBidi"/>
                <w:sz w:val="18"/>
                <w:szCs w:val="20"/>
                <w:rtl/>
                <w:lang w:bidi="fa-IR"/>
              </w:rPr>
            </w:pPr>
            <w:r w:rsidRPr="008858D7">
              <w:rPr>
                <w:rFonts w:asciiTheme="majorBidi" w:hAnsiTheme="majorBidi" w:cstheme="majorBidi"/>
                <w:sz w:val="18"/>
                <w:szCs w:val="20"/>
                <w:lang w:bidi="fa-IR"/>
              </w:rPr>
              <w:t>0.569</w:t>
            </w:r>
          </w:p>
        </w:tc>
        <w:tc>
          <w:tcPr>
            <w:tcW w:w="1411" w:type="dxa"/>
            <w:tcBorders>
              <w:top w:val="single" w:sz="4" w:space="0" w:color="auto"/>
              <w:left w:val="single" w:sz="18" w:space="0" w:color="auto"/>
              <w:bottom w:val="nil"/>
              <w:right w:val="nil"/>
            </w:tcBorders>
            <w:vAlign w:val="center"/>
          </w:tcPr>
          <w:p w14:paraId="74412ADE" w14:textId="77777777" w:rsidR="001A34F7" w:rsidRPr="008858D7" w:rsidRDefault="001A34F7" w:rsidP="001A34F7">
            <w:pPr>
              <w:rPr>
                <w:rFonts w:asciiTheme="majorBidi" w:hAnsiTheme="majorBidi" w:cstheme="majorBidi"/>
                <w:b/>
                <w:bCs/>
                <w:sz w:val="18"/>
                <w:szCs w:val="20"/>
                <w:rtl/>
                <w:lang w:bidi="fa-IR"/>
              </w:rPr>
            </w:pPr>
            <w:r w:rsidRPr="008858D7">
              <w:rPr>
                <w:rFonts w:asciiTheme="majorBidi" w:hAnsiTheme="majorBidi" w:cstheme="majorBidi"/>
                <w:b/>
                <w:bCs/>
                <w:sz w:val="18"/>
                <w:szCs w:val="20"/>
                <w:lang w:bidi="fa-IR"/>
              </w:rPr>
              <w:t>Service Quality</w:t>
            </w:r>
          </w:p>
        </w:tc>
      </w:tr>
    </w:tbl>
    <w:p w14:paraId="0205EABB" w14:textId="77777777" w:rsidR="00337302" w:rsidRDefault="00337302" w:rsidP="00337302">
      <w:pPr>
        <w:bidi/>
      </w:pPr>
    </w:p>
    <w:p w14:paraId="4AF5FD78" w14:textId="3456D3BE" w:rsidR="00337302" w:rsidRPr="00337302" w:rsidRDefault="00337302" w:rsidP="000C0DAD">
      <w:pPr>
        <w:bidi/>
        <w:jc w:val="both"/>
        <w:sectPr w:rsidR="00337302" w:rsidRPr="00337302" w:rsidSect="001A34F7">
          <w:pgSz w:w="16834" w:h="11909" w:orient="landscape" w:code="9"/>
          <w:pgMar w:top="1411" w:right="1138" w:bottom="1411" w:left="1138" w:header="720" w:footer="720" w:gutter="0"/>
          <w:cols w:num="2" w:space="360"/>
          <w:rtlGutter/>
          <w:docGrid w:linePitch="360"/>
        </w:sectPr>
      </w:pPr>
    </w:p>
    <w:p w14:paraId="491E9700" w14:textId="5DC982CD" w:rsidR="00A65CA0" w:rsidRDefault="00A65CA0" w:rsidP="00A65CA0">
      <w:pPr>
        <w:pStyle w:val="Caption"/>
        <w:keepNext/>
        <w:jc w:val="both"/>
      </w:pPr>
      <w:r>
        <w:lastRenderedPageBreak/>
        <w:t xml:space="preserve">Figure </w:t>
      </w:r>
      <w:fldSimple w:instr=" SEQ Figure \* ARABIC ">
        <w:r w:rsidR="00EE3955">
          <w:rPr>
            <w:noProof/>
          </w:rPr>
          <w:t>2</w:t>
        </w:r>
      </w:fldSimple>
      <w:r>
        <w:t>: Structural model</w:t>
      </w:r>
    </w:p>
    <w:p w14:paraId="4E2AF4EC" w14:textId="77777777" w:rsidR="00B86775" w:rsidRDefault="00B86775" w:rsidP="000C0DAD">
      <w:pPr>
        <w:ind w:left="-360" w:right="73"/>
        <w:rPr>
          <w:rFonts w:asciiTheme="majorBidi" w:hAnsiTheme="majorBidi" w:cstheme="majorBidi"/>
        </w:rPr>
      </w:pPr>
      <w:r w:rsidRPr="005D5077">
        <w:rPr>
          <w:rFonts w:asciiTheme="majorBidi" w:hAnsiTheme="majorBidi" w:cs="B Mitra"/>
          <w:noProof/>
        </w:rPr>
        <w:drawing>
          <wp:inline distT="0" distB="0" distL="0" distR="0" wp14:anchorId="63FDECCA" wp14:editId="525B645E">
            <wp:extent cx="6317982" cy="3057753"/>
            <wp:effectExtent l="0" t="0" r="6985" b="9525"/>
            <wp:docPr id="5" name="Picture 5" descr="C:\Users\efelcom.com\Desktop\english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elcom.com\Desktop\english_model.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410" t="1455" r="889" b="2788"/>
                    <a:stretch/>
                  </pic:blipFill>
                  <pic:spPr bwMode="auto">
                    <a:xfrm>
                      <a:off x="0" y="0"/>
                      <a:ext cx="6386462" cy="3090895"/>
                    </a:xfrm>
                    <a:prstGeom prst="rect">
                      <a:avLst/>
                    </a:prstGeom>
                    <a:noFill/>
                    <a:ln>
                      <a:noFill/>
                    </a:ln>
                    <a:extLst>
                      <a:ext uri="{53640926-AAD7-44D8-BBD7-CCE9431645EC}">
                        <a14:shadowObscured xmlns:a14="http://schemas.microsoft.com/office/drawing/2010/main"/>
                      </a:ext>
                    </a:extLst>
                  </pic:spPr>
                </pic:pic>
              </a:graphicData>
            </a:graphic>
          </wp:inline>
        </w:drawing>
      </w:r>
    </w:p>
    <w:p w14:paraId="0E3B38C6" w14:textId="77777777" w:rsidR="001A34F7" w:rsidRDefault="001A34F7" w:rsidP="000C0DAD">
      <w:pPr>
        <w:ind w:left="-360" w:right="73"/>
        <w:rPr>
          <w:rFonts w:asciiTheme="majorBidi" w:hAnsiTheme="majorBidi" w:cstheme="majorBidi"/>
        </w:rPr>
      </w:pPr>
    </w:p>
    <w:p w14:paraId="14D53125" w14:textId="49F9C65A" w:rsidR="001A34F7" w:rsidRDefault="001A34F7" w:rsidP="000C0DAD">
      <w:pPr>
        <w:ind w:left="-360" w:right="73"/>
        <w:rPr>
          <w:rFonts w:asciiTheme="majorBidi" w:hAnsiTheme="majorBidi" w:cstheme="majorBidi"/>
        </w:rPr>
        <w:sectPr w:rsidR="001A34F7" w:rsidSect="00052736">
          <w:pgSz w:w="11909" w:h="16834" w:code="9"/>
          <w:pgMar w:top="1134" w:right="1418" w:bottom="1134" w:left="1418" w:header="720" w:footer="720" w:gutter="0"/>
          <w:cols w:space="360"/>
          <w:rtlGutter/>
          <w:docGrid w:linePitch="360"/>
        </w:sectPr>
      </w:pPr>
    </w:p>
    <w:p w14:paraId="6709D926" w14:textId="77777777" w:rsidR="000C0DAD" w:rsidRDefault="000C0DAD" w:rsidP="000C0DAD">
      <w:pPr>
        <w:jc w:val="both"/>
        <w:rPr>
          <w:rFonts w:asciiTheme="majorBidi" w:hAnsiTheme="majorBidi" w:cstheme="majorBidi"/>
        </w:rPr>
      </w:pPr>
    </w:p>
    <w:p w14:paraId="7FDC656D" w14:textId="77777777" w:rsidR="000C0DAD" w:rsidRDefault="000C0DAD" w:rsidP="000C0DAD">
      <w:pPr>
        <w:pStyle w:val="Caption"/>
        <w:framePr w:hSpace="180" w:wrap="around" w:vAnchor="text" w:hAnchor="page" w:x="1417" w:y="163"/>
      </w:pPr>
      <w:r>
        <w:t>Table 5: R Square</w:t>
      </w:r>
    </w:p>
    <w:p w14:paraId="452C0753" w14:textId="77777777" w:rsidR="000C0DAD" w:rsidRDefault="000C0DAD" w:rsidP="000C0DAD">
      <w:pPr>
        <w:jc w:val="both"/>
        <w:rPr>
          <w:rFonts w:asciiTheme="majorBidi" w:hAnsiTheme="majorBidi" w:cstheme="majorBidi"/>
        </w:rPr>
      </w:pPr>
    </w:p>
    <w:tbl>
      <w:tblPr>
        <w:tblStyle w:val="TableGrid"/>
        <w:tblpPr w:leftFromText="180" w:rightFromText="180" w:vertAnchor="text" w:horzAnchor="margin" w:tblpY="-44"/>
        <w:bidiVisual/>
        <w:tblW w:w="8914" w:type="dxa"/>
        <w:tblLook w:val="04A0" w:firstRow="1" w:lastRow="0" w:firstColumn="1" w:lastColumn="0" w:noHBand="0" w:noVBand="1"/>
      </w:tblPr>
      <w:tblGrid>
        <w:gridCol w:w="2973"/>
        <w:gridCol w:w="2957"/>
        <w:gridCol w:w="2984"/>
      </w:tblGrid>
      <w:tr w:rsidR="000C0DAD" w:rsidRPr="00562AD0" w14:paraId="7D20DB0C" w14:textId="77777777" w:rsidTr="002B40C5">
        <w:trPr>
          <w:trHeight w:val="256"/>
        </w:trPr>
        <w:tc>
          <w:tcPr>
            <w:tcW w:w="2973" w:type="dxa"/>
            <w:tcBorders>
              <w:top w:val="nil"/>
              <w:left w:val="nil"/>
              <w:bottom w:val="single" w:sz="18" w:space="0" w:color="auto"/>
              <w:right w:val="single" w:sz="4" w:space="0" w:color="auto"/>
            </w:tcBorders>
            <w:vAlign w:val="center"/>
          </w:tcPr>
          <w:p w14:paraId="4521D764" w14:textId="77777777" w:rsidR="000C0DAD" w:rsidRPr="00562AD0" w:rsidRDefault="000C0DAD" w:rsidP="002B40C5">
            <w:pPr>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Correlation</w:t>
            </w:r>
          </w:p>
        </w:tc>
        <w:tc>
          <w:tcPr>
            <w:tcW w:w="2957" w:type="dxa"/>
            <w:tcBorders>
              <w:top w:val="nil"/>
              <w:left w:val="single" w:sz="4" w:space="0" w:color="auto"/>
              <w:bottom w:val="single" w:sz="18" w:space="0" w:color="auto"/>
              <w:right w:val="single" w:sz="4" w:space="0" w:color="auto"/>
            </w:tcBorders>
            <w:vAlign w:val="center"/>
          </w:tcPr>
          <w:p w14:paraId="3E50E1CF" w14:textId="77777777" w:rsidR="000C0DAD" w:rsidRPr="00562AD0" w:rsidRDefault="000C0DAD" w:rsidP="002B40C5">
            <w:pPr>
              <w:bidi/>
              <w:rPr>
                <w:rFonts w:ascii="Times New Roman" w:hAnsi="Times New Roman" w:cs="B Nazanin"/>
                <w:b/>
                <w:bCs/>
                <w:sz w:val="18"/>
                <w:szCs w:val="18"/>
                <w:lang w:bidi="fa-IR"/>
              </w:rPr>
            </w:pPr>
            <w:r w:rsidRPr="00562AD0">
              <w:rPr>
                <w:rFonts w:ascii="Times New Roman" w:hAnsi="Times New Roman" w:cs="B Nazanin"/>
                <w:b/>
                <w:bCs/>
                <w:sz w:val="18"/>
                <w:szCs w:val="18"/>
                <w:lang w:bidi="fa-IR"/>
              </w:rPr>
              <w:t>R Square</w:t>
            </w:r>
          </w:p>
        </w:tc>
        <w:tc>
          <w:tcPr>
            <w:tcW w:w="2984" w:type="dxa"/>
            <w:tcBorders>
              <w:top w:val="nil"/>
              <w:left w:val="single" w:sz="4" w:space="0" w:color="auto"/>
              <w:bottom w:val="nil"/>
              <w:right w:val="nil"/>
            </w:tcBorders>
            <w:vAlign w:val="center"/>
          </w:tcPr>
          <w:p w14:paraId="3FF38ACE" w14:textId="19B4B638" w:rsidR="001A34F7" w:rsidRPr="00562AD0" w:rsidRDefault="001A34F7" w:rsidP="001A34F7">
            <w:pPr>
              <w:bidi/>
              <w:jc w:val="both"/>
              <w:rPr>
                <w:rFonts w:ascii="Times New Roman" w:hAnsi="Times New Roman" w:cs="B Nazanin"/>
                <w:sz w:val="18"/>
                <w:szCs w:val="18"/>
                <w:rtl/>
                <w:lang w:bidi="fa-IR"/>
              </w:rPr>
            </w:pPr>
          </w:p>
        </w:tc>
      </w:tr>
      <w:tr w:rsidR="000C0DAD" w:rsidRPr="00562AD0" w14:paraId="73AFEF8A" w14:textId="77777777" w:rsidTr="002B40C5">
        <w:trPr>
          <w:trHeight w:val="256"/>
        </w:trPr>
        <w:tc>
          <w:tcPr>
            <w:tcW w:w="2973" w:type="dxa"/>
            <w:tcBorders>
              <w:top w:val="single" w:sz="18" w:space="0" w:color="auto"/>
              <w:left w:val="nil"/>
              <w:right w:val="nil"/>
            </w:tcBorders>
            <w:vAlign w:val="center"/>
          </w:tcPr>
          <w:p w14:paraId="70804FDF"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STRONG</w:t>
            </w:r>
          </w:p>
        </w:tc>
        <w:tc>
          <w:tcPr>
            <w:tcW w:w="2957" w:type="dxa"/>
            <w:tcBorders>
              <w:top w:val="single" w:sz="18" w:space="0" w:color="auto"/>
              <w:left w:val="nil"/>
              <w:right w:val="single" w:sz="18" w:space="0" w:color="auto"/>
            </w:tcBorders>
            <w:vAlign w:val="center"/>
          </w:tcPr>
          <w:p w14:paraId="0585093D"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0.766</w:t>
            </w:r>
          </w:p>
        </w:tc>
        <w:tc>
          <w:tcPr>
            <w:tcW w:w="2984" w:type="dxa"/>
            <w:tcBorders>
              <w:top w:val="nil"/>
              <w:left w:val="single" w:sz="18" w:space="0" w:color="auto"/>
              <w:bottom w:val="single" w:sz="4" w:space="0" w:color="auto"/>
              <w:right w:val="nil"/>
            </w:tcBorders>
            <w:vAlign w:val="center"/>
          </w:tcPr>
          <w:p w14:paraId="5BC019F0" w14:textId="77777777" w:rsidR="000C0DAD" w:rsidRPr="00562AD0" w:rsidRDefault="000C0DAD" w:rsidP="002B40C5">
            <w:pPr>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 xml:space="preserve">Perceived Ease </w:t>
            </w:r>
            <w:r>
              <w:rPr>
                <w:rFonts w:ascii="Times New Roman" w:hAnsi="Times New Roman" w:cs="B Nazanin"/>
                <w:b/>
                <w:bCs/>
                <w:sz w:val="18"/>
                <w:szCs w:val="18"/>
                <w:lang w:bidi="fa-IR"/>
              </w:rPr>
              <w:t>of</w:t>
            </w:r>
            <w:r w:rsidRPr="00562AD0">
              <w:rPr>
                <w:rFonts w:ascii="Times New Roman" w:hAnsi="Times New Roman" w:cs="B Nazanin"/>
                <w:b/>
                <w:bCs/>
                <w:sz w:val="18"/>
                <w:szCs w:val="18"/>
                <w:lang w:bidi="fa-IR"/>
              </w:rPr>
              <w:t xml:space="preserve"> Use</w:t>
            </w:r>
          </w:p>
        </w:tc>
      </w:tr>
      <w:tr w:rsidR="000C0DAD" w:rsidRPr="00562AD0" w14:paraId="7CED2D2A" w14:textId="77777777" w:rsidTr="002B40C5">
        <w:trPr>
          <w:trHeight w:val="239"/>
        </w:trPr>
        <w:tc>
          <w:tcPr>
            <w:tcW w:w="2973" w:type="dxa"/>
            <w:tcBorders>
              <w:left w:val="nil"/>
              <w:right w:val="nil"/>
            </w:tcBorders>
            <w:vAlign w:val="center"/>
          </w:tcPr>
          <w:p w14:paraId="3F857BCA"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STRONG</w:t>
            </w:r>
          </w:p>
        </w:tc>
        <w:tc>
          <w:tcPr>
            <w:tcW w:w="2957" w:type="dxa"/>
            <w:tcBorders>
              <w:left w:val="nil"/>
              <w:right w:val="single" w:sz="18" w:space="0" w:color="auto"/>
            </w:tcBorders>
            <w:vAlign w:val="center"/>
          </w:tcPr>
          <w:p w14:paraId="7EEADB8E"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0.858</w:t>
            </w:r>
          </w:p>
        </w:tc>
        <w:tc>
          <w:tcPr>
            <w:tcW w:w="2984" w:type="dxa"/>
            <w:tcBorders>
              <w:top w:val="single" w:sz="4" w:space="0" w:color="auto"/>
              <w:left w:val="single" w:sz="18" w:space="0" w:color="auto"/>
              <w:bottom w:val="single" w:sz="4" w:space="0" w:color="auto"/>
              <w:right w:val="nil"/>
            </w:tcBorders>
            <w:vAlign w:val="center"/>
          </w:tcPr>
          <w:p w14:paraId="12F5DB5D" w14:textId="77777777" w:rsidR="000C0DAD" w:rsidRPr="00562AD0" w:rsidRDefault="000C0DAD" w:rsidP="002B40C5">
            <w:pPr>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User Satisfaction</w:t>
            </w:r>
          </w:p>
        </w:tc>
      </w:tr>
      <w:tr w:rsidR="000C0DAD" w:rsidRPr="00562AD0" w14:paraId="58E6EB16" w14:textId="77777777" w:rsidTr="002B40C5">
        <w:trPr>
          <w:trHeight w:val="256"/>
        </w:trPr>
        <w:tc>
          <w:tcPr>
            <w:tcW w:w="2973" w:type="dxa"/>
            <w:tcBorders>
              <w:left w:val="nil"/>
              <w:right w:val="nil"/>
            </w:tcBorders>
            <w:vAlign w:val="center"/>
          </w:tcPr>
          <w:p w14:paraId="31EA8ECF"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WEAK</w:t>
            </w:r>
          </w:p>
        </w:tc>
        <w:tc>
          <w:tcPr>
            <w:tcW w:w="2957" w:type="dxa"/>
            <w:tcBorders>
              <w:left w:val="nil"/>
              <w:right w:val="single" w:sz="18" w:space="0" w:color="auto"/>
            </w:tcBorders>
            <w:vAlign w:val="center"/>
          </w:tcPr>
          <w:p w14:paraId="0E755A11"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0.097</w:t>
            </w:r>
          </w:p>
        </w:tc>
        <w:tc>
          <w:tcPr>
            <w:tcW w:w="2984" w:type="dxa"/>
            <w:tcBorders>
              <w:top w:val="single" w:sz="4" w:space="0" w:color="auto"/>
              <w:left w:val="single" w:sz="18" w:space="0" w:color="auto"/>
              <w:bottom w:val="single" w:sz="4" w:space="0" w:color="auto"/>
              <w:right w:val="nil"/>
            </w:tcBorders>
            <w:vAlign w:val="center"/>
          </w:tcPr>
          <w:p w14:paraId="470D00DD" w14:textId="77777777" w:rsidR="000C0DAD" w:rsidRPr="00562AD0" w:rsidRDefault="000C0DAD" w:rsidP="002B40C5">
            <w:pPr>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Perceived Usefulness</w:t>
            </w:r>
          </w:p>
        </w:tc>
      </w:tr>
      <w:tr w:rsidR="000C0DAD" w:rsidRPr="00562AD0" w14:paraId="35675EC5" w14:textId="77777777" w:rsidTr="002B40C5">
        <w:trPr>
          <w:trHeight w:val="239"/>
        </w:trPr>
        <w:tc>
          <w:tcPr>
            <w:tcW w:w="2973" w:type="dxa"/>
            <w:tcBorders>
              <w:left w:val="nil"/>
              <w:right w:val="nil"/>
            </w:tcBorders>
            <w:vAlign w:val="center"/>
          </w:tcPr>
          <w:p w14:paraId="2DD58BCD"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STRONG</w:t>
            </w:r>
          </w:p>
        </w:tc>
        <w:tc>
          <w:tcPr>
            <w:tcW w:w="2957" w:type="dxa"/>
            <w:tcBorders>
              <w:left w:val="nil"/>
              <w:right w:val="single" w:sz="18" w:space="0" w:color="auto"/>
            </w:tcBorders>
            <w:vAlign w:val="center"/>
          </w:tcPr>
          <w:p w14:paraId="74610505"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0.799</w:t>
            </w:r>
          </w:p>
        </w:tc>
        <w:tc>
          <w:tcPr>
            <w:tcW w:w="2984" w:type="dxa"/>
            <w:tcBorders>
              <w:top w:val="single" w:sz="4" w:space="0" w:color="auto"/>
              <w:left w:val="single" w:sz="18" w:space="0" w:color="auto"/>
              <w:bottom w:val="single" w:sz="4" w:space="0" w:color="auto"/>
              <w:right w:val="nil"/>
            </w:tcBorders>
            <w:vAlign w:val="center"/>
          </w:tcPr>
          <w:p w14:paraId="490A90F2" w14:textId="77777777" w:rsidR="000C0DAD" w:rsidRPr="00562AD0" w:rsidRDefault="000C0DAD" w:rsidP="002B40C5">
            <w:pPr>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Behavioral Intention</w:t>
            </w:r>
          </w:p>
        </w:tc>
      </w:tr>
      <w:tr w:rsidR="000C0DAD" w:rsidRPr="00562AD0" w14:paraId="59E54E77" w14:textId="77777777" w:rsidTr="002B40C5">
        <w:trPr>
          <w:trHeight w:val="239"/>
        </w:trPr>
        <w:tc>
          <w:tcPr>
            <w:tcW w:w="2973" w:type="dxa"/>
            <w:tcBorders>
              <w:left w:val="nil"/>
              <w:bottom w:val="single" w:sz="4" w:space="0" w:color="auto"/>
              <w:right w:val="nil"/>
            </w:tcBorders>
            <w:vAlign w:val="center"/>
          </w:tcPr>
          <w:p w14:paraId="59AB70A6"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STRONG</w:t>
            </w:r>
          </w:p>
        </w:tc>
        <w:tc>
          <w:tcPr>
            <w:tcW w:w="2957" w:type="dxa"/>
            <w:tcBorders>
              <w:left w:val="nil"/>
              <w:bottom w:val="single" w:sz="4" w:space="0" w:color="auto"/>
              <w:right w:val="single" w:sz="18" w:space="0" w:color="auto"/>
            </w:tcBorders>
            <w:vAlign w:val="center"/>
          </w:tcPr>
          <w:p w14:paraId="210D7C47"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0.770</w:t>
            </w:r>
          </w:p>
        </w:tc>
        <w:tc>
          <w:tcPr>
            <w:tcW w:w="2984" w:type="dxa"/>
            <w:tcBorders>
              <w:top w:val="single" w:sz="4" w:space="0" w:color="auto"/>
              <w:left w:val="single" w:sz="18" w:space="0" w:color="auto"/>
              <w:bottom w:val="single" w:sz="4" w:space="0" w:color="auto"/>
              <w:right w:val="nil"/>
            </w:tcBorders>
            <w:vAlign w:val="center"/>
          </w:tcPr>
          <w:p w14:paraId="1D657FD2" w14:textId="77777777" w:rsidR="000C0DAD" w:rsidRPr="00562AD0" w:rsidRDefault="000C0DAD" w:rsidP="002B40C5">
            <w:pPr>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Attitude</w:t>
            </w:r>
          </w:p>
        </w:tc>
      </w:tr>
      <w:tr w:rsidR="000C0DAD" w:rsidRPr="00562AD0" w14:paraId="47371B3D" w14:textId="77777777" w:rsidTr="002B40C5">
        <w:trPr>
          <w:trHeight w:val="256"/>
        </w:trPr>
        <w:tc>
          <w:tcPr>
            <w:tcW w:w="2973" w:type="dxa"/>
            <w:tcBorders>
              <w:left w:val="nil"/>
              <w:bottom w:val="nil"/>
              <w:right w:val="nil"/>
            </w:tcBorders>
            <w:vAlign w:val="center"/>
          </w:tcPr>
          <w:p w14:paraId="4D000764"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STRONG</w:t>
            </w:r>
          </w:p>
        </w:tc>
        <w:tc>
          <w:tcPr>
            <w:tcW w:w="2957" w:type="dxa"/>
            <w:tcBorders>
              <w:left w:val="nil"/>
              <w:bottom w:val="nil"/>
              <w:right w:val="single" w:sz="18" w:space="0" w:color="auto"/>
            </w:tcBorders>
            <w:vAlign w:val="center"/>
          </w:tcPr>
          <w:p w14:paraId="15287134" w14:textId="77777777" w:rsidR="000C0DAD" w:rsidRPr="00562AD0" w:rsidRDefault="000C0DAD" w:rsidP="002B40C5">
            <w:pPr>
              <w:bidi/>
              <w:rPr>
                <w:rFonts w:ascii="Times New Roman" w:hAnsi="Times New Roman" w:cs="B Nazanin"/>
                <w:sz w:val="18"/>
                <w:szCs w:val="18"/>
                <w:rtl/>
                <w:lang w:bidi="fa-IR"/>
              </w:rPr>
            </w:pPr>
            <w:r w:rsidRPr="00562AD0">
              <w:rPr>
                <w:rFonts w:ascii="Times New Roman" w:hAnsi="Times New Roman" w:cs="B Nazanin"/>
                <w:sz w:val="18"/>
                <w:szCs w:val="18"/>
                <w:lang w:bidi="fa-IR"/>
              </w:rPr>
              <w:t>0.734</w:t>
            </w:r>
          </w:p>
        </w:tc>
        <w:tc>
          <w:tcPr>
            <w:tcW w:w="2984" w:type="dxa"/>
            <w:tcBorders>
              <w:top w:val="single" w:sz="4" w:space="0" w:color="auto"/>
              <w:left w:val="single" w:sz="18" w:space="0" w:color="auto"/>
              <w:bottom w:val="nil"/>
              <w:right w:val="nil"/>
            </w:tcBorders>
            <w:vAlign w:val="center"/>
          </w:tcPr>
          <w:p w14:paraId="4B8BA49E" w14:textId="77777777" w:rsidR="000C0DAD" w:rsidRPr="00562AD0" w:rsidRDefault="000C0DAD" w:rsidP="002B40C5">
            <w:pPr>
              <w:keepNext/>
              <w:bidi/>
              <w:rPr>
                <w:rFonts w:ascii="Times New Roman" w:hAnsi="Times New Roman" w:cs="B Nazanin"/>
                <w:b/>
                <w:bCs/>
                <w:sz w:val="18"/>
                <w:szCs w:val="18"/>
                <w:rtl/>
                <w:lang w:bidi="fa-IR"/>
              </w:rPr>
            </w:pPr>
            <w:r w:rsidRPr="00562AD0">
              <w:rPr>
                <w:rFonts w:ascii="Times New Roman" w:hAnsi="Times New Roman" w:cs="B Nazanin"/>
                <w:b/>
                <w:bCs/>
                <w:sz w:val="18"/>
                <w:szCs w:val="18"/>
                <w:lang w:bidi="fa-IR"/>
              </w:rPr>
              <w:t>Service Quality</w:t>
            </w:r>
          </w:p>
        </w:tc>
      </w:tr>
    </w:tbl>
    <w:p w14:paraId="45B05B8B" w14:textId="77777777" w:rsidR="001A34F7" w:rsidRDefault="001A34F7" w:rsidP="00264F18">
      <w:pPr>
        <w:pStyle w:val="Caption"/>
        <w:keepNext/>
        <w:jc w:val="both"/>
      </w:pPr>
    </w:p>
    <w:p w14:paraId="49D6C12A" w14:textId="3CF2B256" w:rsidR="00F36F13" w:rsidRDefault="00F36F13" w:rsidP="00264F18">
      <w:pPr>
        <w:pStyle w:val="Caption"/>
        <w:keepNext/>
        <w:jc w:val="both"/>
      </w:pPr>
      <w:r>
        <w:t>Table</w:t>
      </w:r>
      <w:r w:rsidR="00264F18">
        <w:t xml:space="preserve"> 6</w:t>
      </w:r>
      <w:r>
        <w:rPr>
          <w:noProof/>
        </w:rPr>
        <w:t>:</w:t>
      </w:r>
      <w:r>
        <w:t xml:space="preserve"> Path Co-efficiency</w:t>
      </w:r>
    </w:p>
    <w:tbl>
      <w:tblPr>
        <w:tblStyle w:val="TableGrid"/>
        <w:tblW w:w="10458" w:type="dxa"/>
        <w:tblInd w:w="-671" w:type="dxa"/>
        <w:tblLook w:val="04A0" w:firstRow="1" w:lastRow="0" w:firstColumn="1" w:lastColumn="0" w:noHBand="0" w:noVBand="1"/>
      </w:tblPr>
      <w:tblGrid>
        <w:gridCol w:w="3989"/>
        <w:gridCol w:w="1092"/>
        <w:gridCol w:w="1080"/>
        <w:gridCol w:w="1170"/>
        <w:gridCol w:w="1260"/>
        <w:gridCol w:w="820"/>
        <w:gridCol w:w="1047"/>
      </w:tblGrid>
      <w:tr w:rsidR="00F36F13" w:rsidRPr="00562AD0" w14:paraId="321DE876" w14:textId="77777777" w:rsidTr="0039520D">
        <w:trPr>
          <w:trHeight w:val="288"/>
        </w:trPr>
        <w:tc>
          <w:tcPr>
            <w:tcW w:w="3989" w:type="dxa"/>
            <w:tcBorders>
              <w:top w:val="nil"/>
              <w:left w:val="nil"/>
              <w:bottom w:val="single" w:sz="4" w:space="0" w:color="auto"/>
              <w:right w:val="single" w:sz="4" w:space="0" w:color="auto"/>
            </w:tcBorders>
            <w:noWrap/>
            <w:vAlign w:val="center"/>
            <w:hideMark/>
          </w:tcPr>
          <w:p w14:paraId="4EBD4CD0" w14:textId="77777777" w:rsidR="00F36F13" w:rsidRPr="00562AD0" w:rsidRDefault="00F36F13" w:rsidP="00652699">
            <w:pPr>
              <w:jc w:val="both"/>
              <w:rPr>
                <w:rFonts w:asciiTheme="majorBidi" w:hAnsiTheme="majorBidi" w:cs="B Mitra"/>
                <w:b/>
                <w:bCs/>
                <w:sz w:val="18"/>
                <w:szCs w:val="18"/>
                <w:lang w:bidi="fa-IR"/>
              </w:rPr>
            </w:pPr>
          </w:p>
        </w:tc>
        <w:tc>
          <w:tcPr>
            <w:tcW w:w="1092" w:type="dxa"/>
            <w:tcBorders>
              <w:top w:val="nil"/>
              <w:left w:val="single" w:sz="4" w:space="0" w:color="auto"/>
              <w:bottom w:val="single" w:sz="18" w:space="0" w:color="auto"/>
              <w:right w:val="single" w:sz="4" w:space="0" w:color="auto"/>
            </w:tcBorders>
            <w:noWrap/>
            <w:vAlign w:val="center"/>
            <w:hideMark/>
          </w:tcPr>
          <w:p w14:paraId="4F389842" w14:textId="77777777" w:rsidR="00F36F13" w:rsidRPr="00562AD0" w:rsidRDefault="00F36F13" w:rsidP="00652699">
            <w:pPr>
              <w:rPr>
                <w:rFonts w:asciiTheme="majorBidi" w:hAnsiTheme="majorBidi" w:cs="B Mitra"/>
                <w:b/>
                <w:bCs/>
                <w:sz w:val="18"/>
                <w:szCs w:val="18"/>
                <w:lang w:bidi="fa-IR"/>
              </w:rPr>
            </w:pPr>
            <w:r w:rsidRPr="00562AD0">
              <w:rPr>
                <w:rFonts w:asciiTheme="majorBidi" w:hAnsiTheme="majorBidi" w:cs="B Mitra"/>
                <w:b/>
                <w:bCs/>
                <w:sz w:val="18"/>
                <w:szCs w:val="18"/>
                <w:lang w:bidi="fa-IR"/>
              </w:rPr>
              <w:t>Original Sample (O)</w:t>
            </w:r>
          </w:p>
        </w:tc>
        <w:tc>
          <w:tcPr>
            <w:tcW w:w="1080" w:type="dxa"/>
            <w:tcBorders>
              <w:top w:val="nil"/>
              <w:left w:val="single" w:sz="4" w:space="0" w:color="auto"/>
              <w:bottom w:val="single" w:sz="18" w:space="0" w:color="auto"/>
              <w:right w:val="single" w:sz="4" w:space="0" w:color="auto"/>
            </w:tcBorders>
            <w:noWrap/>
            <w:vAlign w:val="center"/>
            <w:hideMark/>
          </w:tcPr>
          <w:p w14:paraId="49360DDE" w14:textId="77777777" w:rsidR="00F36F13" w:rsidRPr="00562AD0" w:rsidRDefault="00F36F13" w:rsidP="00652699">
            <w:pPr>
              <w:rPr>
                <w:rFonts w:asciiTheme="majorBidi" w:hAnsiTheme="majorBidi" w:cs="B Mitra"/>
                <w:b/>
                <w:bCs/>
                <w:sz w:val="18"/>
                <w:szCs w:val="18"/>
                <w:lang w:bidi="fa-IR"/>
              </w:rPr>
            </w:pPr>
            <w:r w:rsidRPr="00562AD0">
              <w:rPr>
                <w:rFonts w:asciiTheme="majorBidi" w:hAnsiTheme="majorBidi" w:cs="B Mitra"/>
                <w:b/>
                <w:bCs/>
                <w:sz w:val="18"/>
                <w:szCs w:val="18"/>
                <w:lang w:bidi="fa-IR"/>
              </w:rPr>
              <w:t>Sample Mean (M)</w:t>
            </w:r>
          </w:p>
        </w:tc>
        <w:tc>
          <w:tcPr>
            <w:tcW w:w="1170" w:type="dxa"/>
            <w:tcBorders>
              <w:top w:val="nil"/>
              <w:left w:val="single" w:sz="4" w:space="0" w:color="auto"/>
              <w:bottom w:val="single" w:sz="18" w:space="0" w:color="auto"/>
              <w:right w:val="single" w:sz="4" w:space="0" w:color="auto"/>
            </w:tcBorders>
            <w:noWrap/>
            <w:vAlign w:val="center"/>
            <w:hideMark/>
          </w:tcPr>
          <w:p w14:paraId="39BEDB16" w14:textId="77777777" w:rsidR="00F36F13" w:rsidRPr="00562AD0" w:rsidRDefault="00F36F13" w:rsidP="00652699">
            <w:pPr>
              <w:rPr>
                <w:rFonts w:asciiTheme="majorBidi" w:hAnsiTheme="majorBidi" w:cs="B Mitra"/>
                <w:b/>
                <w:bCs/>
                <w:sz w:val="18"/>
                <w:szCs w:val="18"/>
                <w:lang w:bidi="fa-IR"/>
              </w:rPr>
            </w:pPr>
            <w:r w:rsidRPr="00562AD0">
              <w:rPr>
                <w:rFonts w:asciiTheme="majorBidi" w:hAnsiTheme="majorBidi" w:cs="B Mitra"/>
                <w:b/>
                <w:bCs/>
                <w:sz w:val="18"/>
                <w:szCs w:val="18"/>
                <w:lang w:bidi="fa-IR"/>
              </w:rPr>
              <w:t>Standard Deviation (STDEV)</w:t>
            </w:r>
          </w:p>
        </w:tc>
        <w:tc>
          <w:tcPr>
            <w:tcW w:w="1260" w:type="dxa"/>
            <w:tcBorders>
              <w:top w:val="nil"/>
              <w:left w:val="single" w:sz="4" w:space="0" w:color="auto"/>
              <w:bottom w:val="single" w:sz="18" w:space="0" w:color="auto"/>
              <w:right w:val="single" w:sz="4" w:space="0" w:color="auto"/>
            </w:tcBorders>
            <w:noWrap/>
            <w:vAlign w:val="center"/>
            <w:hideMark/>
          </w:tcPr>
          <w:p w14:paraId="69E7A1DF" w14:textId="77777777" w:rsidR="00F36F13" w:rsidRPr="00562AD0" w:rsidRDefault="00F36F13" w:rsidP="00652699">
            <w:pPr>
              <w:rPr>
                <w:rFonts w:asciiTheme="majorBidi" w:hAnsiTheme="majorBidi" w:cs="B Mitra"/>
                <w:b/>
                <w:bCs/>
                <w:sz w:val="18"/>
                <w:szCs w:val="18"/>
                <w:lang w:bidi="fa-IR"/>
              </w:rPr>
            </w:pPr>
            <w:r w:rsidRPr="00562AD0">
              <w:rPr>
                <w:rFonts w:asciiTheme="majorBidi" w:hAnsiTheme="majorBidi" w:cs="B Mitra"/>
                <w:b/>
                <w:bCs/>
                <w:sz w:val="18"/>
                <w:szCs w:val="18"/>
                <w:lang w:bidi="fa-IR"/>
              </w:rPr>
              <w:t>T Statistics (|O/STDEV|)</w:t>
            </w:r>
          </w:p>
        </w:tc>
        <w:tc>
          <w:tcPr>
            <w:tcW w:w="820" w:type="dxa"/>
            <w:tcBorders>
              <w:top w:val="nil"/>
              <w:left w:val="single" w:sz="4" w:space="0" w:color="auto"/>
              <w:bottom w:val="single" w:sz="18" w:space="0" w:color="auto"/>
              <w:right w:val="single" w:sz="4" w:space="0" w:color="auto"/>
            </w:tcBorders>
            <w:noWrap/>
            <w:vAlign w:val="center"/>
            <w:hideMark/>
          </w:tcPr>
          <w:p w14:paraId="7639E1C4" w14:textId="77777777" w:rsidR="00F36F13" w:rsidRPr="00562AD0" w:rsidRDefault="00F36F13" w:rsidP="00652699">
            <w:pPr>
              <w:rPr>
                <w:rFonts w:asciiTheme="majorBidi" w:hAnsiTheme="majorBidi" w:cs="B Mitra"/>
                <w:b/>
                <w:bCs/>
                <w:sz w:val="18"/>
                <w:szCs w:val="18"/>
                <w:lang w:bidi="fa-IR"/>
              </w:rPr>
            </w:pPr>
            <w:r w:rsidRPr="00562AD0">
              <w:rPr>
                <w:rFonts w:asciiTheme="majorBidi" w:hAnsiTheme="majorBidi" w:cs="B Mitra"/>
                <w:b/>
                <w:bCs/>
                <w:sz w:val="18"/>
                <w:szCs w:val="18"/>
                <w:lang w:bidi="fa-IR"/>
              </w:rPr>
              <w:t>P Values</w:t>
            </w:r>
          </w:p>
        </w:tc>
        <w:tc>
          <w:tcPr>
            <w:tcW w:w="1047" w:type="dxa"/>
            <w:tcBorders>
              <w:top w:val="nil"/>
              <w:left w:val="single" w:sz="4" w:space="0" w:color="auto"/>
              <w:bottom w:val="single" w:sz="18" w:space="0" w:color="auto"/>
              <w:right w:val="nil"/>
            </w:tcBorders>
            <w:vAlign w:val="center"/>
          </w:tcPr>
          <w:p w14:paraId="259722C7" w14:textId="77777777" w:rsidR="00F36F13" w:rsidRPr="00562AD0" w:rsidRDefault="00F36F13" w:rsidP="00652699">
            <w:pPr>
              <w:rPr>
                <w:rFonts w:asciiTheme="majorBidi" w:hAnsiTheme="majorBidi" w:cs="B Mitra"/>
                <w:b/>
                <w:bCs/>
                <w:sz w:val="18"/>
                <w:szCs w:val="18"/>
                <w:lang w:bidi="fa-IR"/>
              </w:rPr>
            </w:pPr>
            <w:r w:rsidRPr="00562AD0">
              <w:rPr>
                <w:rFonts w:asciiTheme="majorBidi" w:hAnsiTheme="majorBidi" w:cs="B Mitra"/>
                <w:b/>
                <w:bCs/>
                <w:sz w:val="18"/>
                <w:szCs w:val="18"/>
                <w:lang w:bidi="fa-IR"/>
              </w:rPr>
              <w:t>Significant</w:t>
            </w:r>
          </w:p>
        </w:tc>
      </w:tr>
      <w:tr w:rsidR="00F36F13" w:rsidRPr="00562AD0" w14:paraId="4CBC061E"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406BCB3D"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Appearance Quality =&gt; Service Quality</w:t>
            </w:r>
          </w:p>
        </w:tc>
        <w:tc>
          <w:tcPr>
            <w:tcW w:w="1092" w:type="dxa"/>
            <w:tcBorders>
              <w:left w:val="single" w:sz="18" w:space="0" w:color="auto"/>
              <w:right w:val="nil"/>
            </w:tcBorders>
            <w:noWrap/>
            <w:vAlign w:val="center"/>
            <w:hideMark/>
          </w:tcPr>
          <w:p w14:paraId="0260AADF"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0.427</w:t>
            </w:r>
          </w:p>
        </w:tc>
        <w:tc>
          <w:tcPr>
            <w:tcW w:w="1080" w:type="dxa"/>
            <w:tcBorders>
              <w:left w:val="nil"/>
              <w:right w:val="nil"/>
            </w:tcBorders>
            <w:noWrap/>
            <w:vAlign w:val="center"/>
            <w:hideMark/>
          </w:tcPr>
          <w:p w14:paraId="5187D9F8"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0.425</w:t>
            </w:r>
          </w:p>
        </w:tc>
        <w:tc>
          <w:tcPr>
            <w:tcW w:w="1170" w:type="dxa"/>
            <w:tcBorders>
              <w:left w:val="nil"/>
              <w:right w:val="nil"/>
            </w:tcBorders>
            <w:noWrap/>
            <w:vAlign w:val="center"/>
            <w:hideMark/>
          </w:tcPr>
          <w:p w14:paraId="63C1D855"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0.122</w:t>
            </w:r>
          </w:p>
        </w:tc>
        <w:tc>
          <w:tcPr>
            <w:tcW w:w="1260" w:type="dxa"/>
            <w:tcBorders>
              <w:left w:val="nil"/>
              <w:right w:val="nil"/>
            </w:tcBorders>
            <w:noWrap/>
            <w:vAlign w:val="center"/>
            <w:hideMark/>
          </w:tcPr>
          <w:p w14:paraId="1E95328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3.494</w:t>
            </w:r>
          </w:p>
        </w:tc>
        <w:tc>
          <w:tcPr>
            <w:tcW w:w="820" w:type="dxa"/>
            <w:tcBorders>
              <w:left w:val="nil"/>
              <w:right w:val="nil"/>
            </w:tcBorders>
            <w:noWrap/>
            <w:vAlign w:val="center"/>
            <w:hideMark/>
          </w:tcPr>
          <w:p w14:paraId="5CC07CB2"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5F7CAB14"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1BD7719A"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64437D4B"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Attitude =&gt; Behavioral Intention</w:t>
            </w:r>
          </w:p>
        </w:tc>
        <w:tc>
          <w:tcPr>
            <w:tcW w:w="1092" w:type="dxa"/>
            <w:tcBorders>
              <w:left w:val="single" w:sz="18" w:space="0" w:color="auto"/>
              <w:right w:val="nil"/>
            </w:tcBorders>
            <w:noWrap/>
            <w:vAlign w:val="center"/>
            <w:hideMark/>
          </w:tcPr>
          <w:p w14:paraId="0C2AA2A1"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0.607</w:t>
            </w:r>
          </w:p>
        </w:tc>
        <w:tc>
          <w:tcPr>
            <w:tcW w:w="1080" w:type="dxa"/>
            <w:tcBorders>
              <w:left w:val="nil"/>
              <w:right w:val="nil"/>
            </w:tcBorders>
            <w:noWrap/>
            <w:vAlign w:val="center"/>
            <w:hideMark/>
          </w:tcPr>
          <w:p w14:paraId="5AADC20B"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0.609</w:t>
            </w:r>
          </w:p>
        </w:tc>
        <w:tc>
          <w:tcPr>
            <w:tcW w:w="1170" w:type="dxa"/>
            <w:tcBorders>
              <w:left w:val="nil"/>
              <w:right w:val="nil"/>
            </w:tcBorders>
            <w:noWrap/>
            <w:vAlign w:val="center"/>
            <w:hideMark/>
          </w:tcPr>
          <w:p w14:paraId="56FA0BB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0.078</w:t>
            </w:r>
          </w:p>
        </w:tc>
        <w:tc>
          <w:tcPr>
            <w:tcW w:w="1260" w:type="dxa"/>
            <w:tcBorders>
              <w:left w:val="nil"/>
              <w:right w:val="nil"/>
            </w:tcBorders>
            <w:noWrap/>
            <w:vAlign w:val="center"/>
            <w:hideMark/>
          </w:tcPr>
          <w:p w14:paraId="51A15981"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7.785</w:t>
            </w:r>
          </w:p>
        </w:tc>
        <w:tc>
          <w:tcPr>
            <w:tcW w:w="820" w:type="dxa"/>
            <w:tcBorders>
              <w:left w:val="nil"/>
              <w:right w:val="nil"/>
            </w:tcBorders>
            <w:noWrap/>
            <w:vAlign w:val="center"/>
            <w:hideMark/>
          </w:tcPr>
          <w:p w14:paraId="35F38FC4"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5BDF2D3D"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1E3753E8"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332DDEC3"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Attitude =&gt; User Satisfaction</w:t>
            </w:r>
          </w:p>
        </w:tc>
        <w:tc>
          <w:tcPr>
            <w:tcW w:w="1092" w:type="dxa"/>
            <w:tcBorders>
              <w:left w:val="single" w:sz="18" w:space="0" w:color="auto"/>
              <w:right w:val="nil"/>
            </w:tcBorders>
            <w:noWrap/>
            <w:vAlign w:val="center"/>
            <w:hideMark/>
          </w:tcPr>
          <w:p w14:paraId="01C7B310"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0.158</w:t>
            </w:r>
          </w:p>
        </w:tc>
        <w:tc>
          <w:tcPr>
            <w:tcW w:w="1080" w:type="dxa"/>
            <w:tcBorders>
              <w:left w:val="nil"/>
              <w:right w:val="nil"/>
            </w:tcBorders>
            <w:noWrap/>
            <w:vAlign w:val="center"/>
            <w:hideMark/>
          </w:tcPr>
          <w:p w14:paraId="652D2695"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0.157</w:t>
            </w:r>
          </w:p>
        </w:tc>
        <w:tc>
          <w:tcPr>
            <w:tcW w:w="1170" w:type="dxa"/>
            <w:tcBorders>
              <w:left w:val="nil"/>
              <w:right w:val="nil"/>
            </w:tcBorders>
            <w:noWrap/>
            <w:vAlign w:val="center"/>
            <w:hideMark/>
          </w:tcPr>
          <w:p w14:paraId="102DFDB2"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0.091</w:t>
            </w:r>
          </w:p>
        </w:tc>
        <w:tc>
          <w:tcPr>
            <w:tcW w:w="1260" w:type="dxa"/>
            <w:tcBorders>
              <w:left w:val="nil"/>
              <w:right w:val="nil"/>
            </w:tcBorders>
            <w:noWrap/>
            <w:vAlign w:val="center"/>
            <w:hideMark/>
          </w:tcPr>
          <w:p w14:paraId="4F6A5ECB"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1.739</w:t>
            </w:r>
          </w:p>
        </w:tc>
        <w:tc>
          <w:tcPr>
            <w:tcW w:w="820" w:type="dxa"/>
            <w:tcBorders>
              <w:left w:val="nil"/>
              <w:right w:val="nil"/>
            </w:tcBorders>
            <w:noWrap/>
            <w:vAlign w:val="center"/>
            <w:hideMark/>
          </w:tcPr>
          <w:p w14:paraId="3EC37660"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0.082</w:t>
            </w:r>
          </w:p>
        </w:tc>
        <w:tc>
          <w:tcPr>
            <w:tcW w:w="1047" w:type="dxa"/>
            <w:tcBorders>
              <w:left w:val="nil"/>
              <w:right w:val="nil"/>
            </w:tcBorders>
            <w:vAlign w:val="center"/>
          </w:tcPr>
          <w:p w14:paraId="6BA1188A"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No</w:t>
            </w:r>
          </w:p>
        </w:tc>
      </w:tr>
      <w:tr w:rsidR="00F36F13" w:rsidRPr="00562AD0" w14:paraId="0CEB8B2C"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4B9AA2CE"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Behavioral Intention =&gt; User Satisfaction</w:t>
            </w:r>
          </w:p>
        </w:tc>
        <w:tc>
          <w:tcPr>
            <w:tcW w:w="1092" w:type="dxa"/>
            <w:tcBorders>
              <w:left w:val="single" w:sz="18" w:space="0" w:color="auto"/>
              <w:right w:val="nil"/>
            </w:tcBorders>
            <w:noWrap/>
            <w:vAlign w:val="center"/>
            <w:hideMark/>
          </w:tcPr>
          <w:p w14:paraId="0664832B"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0.572</w:t>
            </w:r>
          </w:p>
        </w:tc>
        <w:tc>
          <w:tcPr>
            <w:tcW w:w="1080" w:type="dxa"/>
            <w:tcBorders>
              <w:left w:val="nil"/>
              <w:right w:val="nil"/>
            </w:tcBorders>
            <w:noWrap/>
            <w:vAlign w:val="center"/>
            <w:hideMark/>
          </w:tcPr>
          <w:p w14:paraId="5908C34A"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0.573</w:t>
            </w:r>
          </w:p>
        </w:tc>
        <w:tc>
          <w:tcPr>
            <w:tcW w:w="1170" w:type="dxa"/>
            <w:tcBorders>
              <w:left w:val="nil"/>
              <w:right w:val="nil"/>
            </w:tcBorders>
            <w:noWrap/>
            <w:vAlign w:val="center"/>
            <w:hideMark/>
          </w:tcPr>
          <w:p w14:paraId="4038D057"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0.092</w:t>
            </w:r>
          </w:p>
        </w:tc>
        <w:tc>
          <w:tcPr>
            <w:tcW w:w="1260" w:type="dxa"/>
            <w:tcBorders>
              <w:left w:val="nil"/>
              <w:right w:val="nil"/>
            </w:tcBorders>
            <w:noWrap/>
            <w:vAlign w:val="center"/>
            <w:hideMark/>
          </w:tcPr>
          <w:p w14:paraId="5E9D6701"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6.247</w:t>
            </w:r>
          </w:p>
        </w:tc>
        <w:tc>
          <w:tcPr>
            <w:tcW w:w="820" w:type="dxa"/>
            <w:tcBorders>
              <w:left w:val="nil"/>
              <w:right w:val="nil"/>
            </w:tcBorders>
            <w:noWrap/>
            <w:vAlign w:val="center"/>
            <w:hideMark/>
          </w:tcPr>
          <w:p w14:paraId="5785838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3814B188"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01A3F655"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4346C584" w14:textId="321A7540"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 xml:space="preserve">Facilitating Conditions =&gt; Perceived Ease </w:t>
            </w:r>
            <w:proofErr w:type="gramStart"/>
            <w:r w:rsidR="000C0DAD" w:rsidRPr="001A34F7">
              <w:rPr>
                <w:rFonts w:asciiTheme="majorBidi" w:hAnsiTheme="majorBidi" w:cs="B Mitra"/>
                <w:b/>
                <w:bCs/>
                <w:sz w:val="18"/>
                <w:szCs w:val="18"/>
                <w:lang w:bidi="fa-IR"/>
              </w:rPr>
              <w:t>Of</w:t>
            </w:r>
            <w:proofErr w:type="gramEnd"/>
            <w:r w:rsidRPr="001A34F7">
              <w:rPr>
                <w:rFonts w:asciiTheme="majorBidi" w:hAnsiTheme="majorBidi" w:cs="B Mitra"/>
                <w:b/>
                <w:bCs/>
                <w:sz w:val="18"/>
                <w:szCs w:val="18"/>
                <w:lang w:bidi="fa-IR"/>
              </w:rPr>
              <w:t xml:space="preserve"> Use</w:t>
            </w:r>
          </w:p>
        </w:tc>
        <w:tc>
          <w:tcPr>
            <w:tcW w:w="1092" w:type="dxa"/>
            <w:tcBorders>
              <w:left w:val="single" w:sz="18" w:space="0" w:color="auto"/>
              <w:right w:val="nil"/>
            </w:tcBorders>
            <w:noWrap/>
            <w:vAlign w:val="center"/>
            <w:hideMark/>
          </w:tcPr>
          <w:p w14:paraId="0D142B14"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0.138</w:t>
            </w:r>
          </w:p>
        </w:tc>
        <w:tc>
          <w:tcPr>
            <w:tcW w:w="1080" w:type="dxa"/>
            <w:tcBorders>
              <w:left w:val="nil"/>
              <w:right w:val="nil"/>
            </w:tcBorders>
            <w:noWrap/>
            <w:vAlign w:val="center"/>
            <w:hideMark/>
          </w:tcPr>
          <w:p w14:paraId="59C554BD"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0.135</w:t>
            </w:r>
          </w:p>
        </w:tc>
        <w:tc>
          <w:tcPr>
            <w:tcW w:w="1170" w:type="dxa"/>
            <w:tcBorders>
              <w:left w:val="nil"/>
              <w:right w:val="nil"/>
            </w:tcBorders>
            <w:noWrap/>
            <w:vAlign w:val="center"/>
            <w:hideMark/>
          </w:tcPr>
          <w:p w14:paraId="0250B287"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0.045</w:t>
            </w:r>
          </w:p>
        </w:tc>
        <w:tc>
          <w:tcPr>
            <w:tcW w:w="1260" w:type="dxa"/>
            <w:tcBorders>
              <w:left w:val="nil"/>
              <w:right w:val="nil"/>
            </w:tcBorders>
            <w:noWrap/>
            <w:vAlign w:val="center"/>
            <w:hideMark/>
          </w:tcPr>
          <w:p w14:paraId="6CDD8CAD"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3.038</w:t>
            </w:r>
          </w:p>
        </w:tc>
        <w:tc>
          <w:tcPr>
            <w:tcW w:w="820" w:type="dxa"/>
            <w:tcBorders>
              <w:left w:val="nil"/>
              <w:right w:val="nil"/>
            </w:tcBorders>
            <w:noWrap/>
            <w:vAlign w:val="center"/>
            <w:hideMark/>
          </w:tcPr>
          <w:p w14:paraId="0A6ACC6D"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0.002</w:t>
            </w:r>
          </w:p>
        </w:tc>
        <w:tc>
          <w:tcPr>
            <w:tcW w:w="1047" w:type="dxa"/>
            <w:tcBorders>
              <w:left w:val="nil"/>
              <w:right w:val="nil"/>
            </w:tcBorders>
            <w:vAlign w:val="center"/>
          </w:tcPr>
          <w:p w14:paraId="3E313AA7"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1F3B5646"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0A2DD04E"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Facilitating Conditions =&gt; Perceived usefulness</w:t>
            </w:r>
          </w:p>
        </w:tc>
        <w:tc>
          <w:tcPr>
            <w:tcW w:w="1092" w:type="dxa"/>
            <w:tcBorders>
              <w:left w:val="single" w:sz="18" w:space="0" w:color="auto"/>
              <w:right w:val="nil"/>
            </w:tcBorders>
            <w:noWrap/>
            <w:vAlign w:val="center"/>
            <w:hideMark/>
          </w:tcPr>
          <w:p w14:paraId="1A9D075F"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0.311</w:t>
            </w:r>
          </w:p>
        </w:tc>
        <w:tc>
          <w:tcPr>
            <w:tcW w:w="1080" w:type="dxa"/>
            <w:tcBorders>
              <w:left w:val="nil"/>
              <w:right w:val="nil"/>
            </w:tcBorders>
            <w:noWrap/>
            <w:vAlign w:val="center"/>
            <w:hideMark/>
          </w:tcPr>
          <w:p w14:paraId="15308DFC"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0.308</w:t>
            </w:r>
          </w:p>
        </w:tc>
        <w:tc>
          <w:tcPr>
            <w:tcW w:w="1170" w:type="dxa"/>
            <w:tcBorders>
              <w:left w:val="nil"/>
              <w:right w:val="nil"/>
            </w:tcBorders>
            <w:noWrap/>
            <w:vAlign w:val="center"/>
            <w:hideMark/>
          </w:tcPr>
          <w:p w14:paraId="02C3BCCD"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0.080</w:t>
            </w:r>
          </w:p>
        </w:tc>
        <w:tc>
          <w:tcPr>
            <w:tcW w:w="1260" w:type="dxa"/>
            <w:tcBorders>
              <w:left w:val="nil"/>
              <w:right w:val="nil"/>
            </w:tcBorders>
            <w:noWrap/>
            <w:vAlign w:val="center"/>
            <w:hideMark/>
          </w:tcPr>
          <w:p w14:paraId="2A2EC1C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3.873</w:t>
            </w:r>
          </w:p>
        </w:tc>
        <w:tc>
          <w:tcPr>
            <w:tcW w:w="820" w:type="dxa"/>
            <w:tcBorders>
              <w:left w:val="nil"/>
              <w:right w:val="nil"/>
            </w:tcBorders>
            <w:noWrap/>
            <w:vAlign w:val="center"/>
            <w:hideMark/>
          </w:tcPr>
          <w:p w14:paraId="5ECDB5F2"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14C9DD4C"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45912AD2"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42696E9B"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Information Quality =&gt; Service Quality</w:t>
            </w:r>
          </w:p>
        </w:tc>
        <w:tc>
          <w:tcPr>
            <w:tcW w:w="1092" w:type="dxa"/>
            <w:tcBorders>
              <w:left w:val="single" w:sz="18" w:space="0" w:color="auto"/>
              <w:right w:val="nil"/>
            </w:tcBorders>
            <w:noWrap/>
            <w:vAlign w:val="center"/>
            <w:hideMark/>
          </w:tcPr>
          <w:p w14:paraId="61C50C78"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0.451</w:t>
            </w:r>
          </w:p>
        </w:tc>
        <w:tc>
          <w:tcPr>
            <w:tcW w:w="1080" w:type="dxa"/>
            <w:tcBorders>
              <w:left w:val="nil"/>
              <w:right w:val="nil"/>
            </w:tcBorders>
            <w:noWrap/>
            <w:vAlign w:val="center"/>
            <w:hideMark/>
          </w:tcPr>
          <w:p w14:paraId="5F7C4177"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0.454</w:t>
            </w:r>
          </w:p>
        </w:tc>
        <w:tc>
          <w:tcPr>
            <w:tcW w:w="1170" w:type="dxa"/>
            <w:tcBorders>
              <w:left w:val="nil"/>
              <w:right w:val="nil"/>
            </w:tcBorders>
            <w:noWrap/>
            <w:vAlign w:val="center"/>
            <w:hideMark/>
          </w:tcPr>
          <w:p w14:paraId="3CE86552"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0.125</w:t>
            </w:r>
          </w:p>
        </w:tc>
        <w:tc>
          <w:tcPr>
            <w:tcW w:w="1260" w:type="dxa"/>
            <w:tcBorders>
              <w:left w:val="nil"/>
              <w:right w:val="nil"/>
            </w:tcBorders>
            <w:noWrap/>
            <w:vAlign w:val="center"/>
            <w:hideMark/>
          </w:tcPr>
          <w:p w14:paraId="3A83D4A1"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3.614</w:t>
            </w:r>
          </w:p>
        </w:tc>
        <w:tc>
          <w:tcPr>
            <w:tcW w:w="820" w:type="dxa"/>
            <w:tcBorders>
              <w:left w:val="nil"/>
              <w:right w:val="nil"/>
            </w:tcBorders>
            <w:noWrap/>
            <w:vAlign w:val="center"/>
            <w:hideMark/>
          </w:tcPr>
          <w:p w14:paraId="6E80F628"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64705C48"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4D020437"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6D248D02" w14:textId="70F90FF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 xml:space="preserve">Perceived Ease </w:t>
            </w:r>
            <w:proofErr w:type="gramStart"/>
            <w:r w:rsidR="000C0DAD" w:rsidRPr="001A34F7">
              <w:rPr>
                <w:rFonts w:asciiTheme="majorBidi" w:hAnsiTheme="majorBidi" w:cs="B Mitra"/>
                <w:b/>
                <w:bCs/>
                <w:sz w:val="18"/>
                <w:szCs w:val="18"/>
                <w:lang w:bidi="fa-IR"/>
              </w:rPr>
              <w:t>Of</w:t>
            </w:r>
            <w:proofErr w:type="gramEnd"/>
            <w:r w:rsidRPr="001A34F7">
              <w:rPr>
                <w:rFonts w:asciiTheme="majorBidi" w:hAnsiTheme="majorBidi" w:cs="B Mitra"/>
                <w:b/>
                <w:bCs/>
                <w:sz w:val="18"/>
                <w:szCs w:val="18"/>
                <w:lang w:bidi="fa-IR"/>
              </w:rPr>
              <w:t xml:space="preserve"> Use =&gt; Attitude</w:t>
            </w:r>
          </w:p>
        </w:tc>
        <w:tc>
          <w:tcPr>
            <w:tcW w:w="1092" w:type="dxa"/>
            <w:tcBorders>
              <w:left w:val="single" w:sz="18" w:space="0" w:color="auto"/>
              <w:right w:val="nil"/>
            </w:tcBorders>
            <w:noWrap/>
            <w:vAlign w:val="center"/>
            <w:hideMark/>
          </w:tcPr>
          <w:p w14:paraId="2E4273F3"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0.090</w:t>
            </w:r>
          </w:p>
        </w:tc>
        <w:tc>
          <w:tcPr>
            <w:tcW w:w="1080" w:type="dxa"/>
            <w:tcBorders>
              <w:left w:val="nil"/>
              <w:right w:val="nil"/>
            </w:tcBorders>
            <w:noWrap/>
            <w:vAlign w:val="center"/>
            <w:hideMark/>
          </w:tcPr>
          <w:p w14:paraId="4666EC3F"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0.094</w:t>
            </w:r>
          </w:p>
        </w:tc>
        <w:tc>
          <w:tcPr>
            <w:tcW w:w="1170" w:type="dxa"/>
            <w:tcBorders>
              <w:left w:val="nil"/>
              <w:right w:val="nil"/>
            </w:tcBorders>
            <w:noWrap/>
            <w:vAlign w:val="center"/>
            <w:hideMark/>
          </w:tcPr>
          <w:p w14:paraId="758204D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0.103</w:t>
            </w:r>
          </w:p>
        </w:tc>
        <w:tc>
          <w:tcPr>
            <w:tcW w:w="1260" w:type="dxa"/>
            <w:tcBorders>
              <w:left w:val="nil"/>
              <w:right w:val="nil"/>
            </w:tcBorders>
            <w:noWrap/>
            <w:vAlign w:val="center"/>
            <w:hideMark/>
          </w:tcPr>
          <w:p w14:paraId="1801027A"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0.880</w:t>
            </w:r>
          </w:p>
        </w:tc>
        <w:tc>
          <w:tcPr>
            <w:tcW w:w="820" w:type="dxa"/>
            <w:tcBorders>
              <w:left w:val="nil"/>
              <w:right w:val="nil"/>
            </w:tcBorders>
            <w:noWrap/>
            <w:vAlign w:val="center"/>
            <w:hideMark/>
          </w:tcPr>
          <w:p w14:paraId="79C8CFB8"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0.379</w:t>
            </w:r>
          </w:p>
        </w:tc>
        <w:tc>
          <w:tcPr>
            <w:tcW w:w="1047" w:type="dxa"/>
            <w:tcBorders>
              <w:left w:val="nil"/>
              <w:right w:val="nil"/>
            </w:tcBorders>
            <w:vAlign w:val="center"/>
          </w:tcPr>
          <w:p w14:paraId="27D5B809"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No</w:t>
            </w:r>
          </w:p>
        </w:tc>
      </w:tr>
      <w:tr w:rsidR="00F36F13" w:rsidRPr="00562AD0" w14:paraId="0B48C619"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61688EBD"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Perceived usefulness =&gt; Attitude</w:t>
            </w:r>
          </w:p>
        </w:tc>
        <w:tc>
          <w:tcPr>
            <w:tcW w:w="1092" w:type="dxa"/>
            <w:tcBorders>
              <w:left w:val="single" w:sz="18" w:space="0" w:color="auto"/>
              <w:right w:val="nil"/>
            </w:tcBorders>
            <w:noWrap/>
            <w:vAlign w:val="center"/>
            <w:hideMark/>
          </w:tcPr>
          <w:p w14:paraId="0338E3EC"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0.742</w:t>
            </w:r>
          </w:p>
        </w:tc>
        <w:tc>
          <w:tcPr>
            <w:tcW w:w="1080" w:type="dxa"/>
            <w:tcBorders>
              <w:left w:val="nil"/>
              <w:right w:val="nil"/>
            </w:tcBorders>
            <w:noWrap/>
            <w:vAlign w:val="center"/>
            <w:hideMark/>
          </w:tcPr>
          <w:p w14:paraId="388C807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0.738</w:t>
            </w:r>
          </w:p>
        </w:tc>
        <w:tc>
          <w:tcPr>
            <w:tcW w:w="1170" w:type="dxa"/>
            <w:tcBorders>
              <w:left w:val="nil"/>
              <w:right w:val="nil"/>
            </w:tcBorders>
            <w:noWrap/>
            <w:vAlign w:val="center"/>
            <w:hideMark/>
          </w:tcPr>
          <w:p w14:paraId="012A3E9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0.074</w:t>
            </w:r>
          </w:p>
        </w:tc>
        <w:tc>
          <w:tcPr>
            <w:tcW w:w="1260" w:type="dxa"/>
            <w:tcBorders>
              <w:left w:val="nil"/>
              <w:right w:val="nil"/>
            </w:tcBorders>
            <w:noWrap/>
            <w:vAlign w:val="center"/>
            <w:hideMark/>
          </w:tcPr>
          <w:p w14:paraId="4CB0D98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10.027</w:t>
            </w:r>
          </w:p>
        </w:tc>
        <w:tc>
          <w:tcPr>
            <w:tcW w:w="820" w:type="dxa"/>
            <w:tcBorders>
              <w:left w:val="nil"/>
              <w:right w:val="nil"/>
            </w:tcBorders>
            <w:noWrap/>
            <w:vAlign w:val="center"/>
            <w:hideMark/>
          </w:tcPr>
          <w:p w14:paraId="37964812"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1B579DAD"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3EB14246"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01E4752B"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Perceived usefulness =&gt; Behavioral Intention</w:t>
            </w:r>
          </w:p>
        </w:tc>
        <w:tc>
          <w:tcPr>
            <w:tcW w:w="1092" w:type="dxa"/>
            <w:tcBorders>
              <w:left w:val="single" w:sz="18" w:space="0" w:color="auto"/>
              <w:right w:val="nil"/>
            </w:tcBorders>
            <w:noWrap/>
            <w:vAlign w:val="center"/>
            <w:hideMark/>
          </w:tcPr>
          <w:p w14:paraId="346F9C0F"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0.315</w:t>
            </w:r>
          </w:p>
        </w:tc>
        <w:tc>
          <w:tcPr>
            <w:tcW w:w="1080" w:type="dxa"/>
            <w:tcBorders>
              <w:left w:val="nil"/>
              <w:right w:val="nil"/>
            </w:tcBorders>
            <w:noWrap/>
            <w:vAlign w:val="center"/>
            <w:hideMark/>
          </w:tcPr>
          <w:p w14:paraId="38C2B016"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0.312</w:t>
            </w:r>
          </w:p>
        </w:tc>
        <w:tc>
          <w:tcPr>
            <w:tcW w:w="1170" w:type="dxa"/>
            <w:tcBorders>
              <w:left w:val="nil"/>
              <w:right w:val="nil"/>
            </w:tcBorders>
            <w:noWrap/>
            <w:vAlign w:val="center"/>
            <w:hideMark/>
          </w:tcPr>
          <w:p w14:paraId="1FEA152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0.086</w:t>
            </w:r>
          </w:p>
        </w:tc>
        <w:tc>
          <w:tcPr>
            <w:tcW w:w="1260" w:type="dxa"/>
            <w:tcBorders>
              <w:left w:val="nil"/>
              <w:right w:val="nil"/>
            </w:tcBorders>
            <w:noWrap/>
            <w:vAlign w:val="center"/>
            <w:hideMark/>
          </w:tcPr>
          <w:p w14:paraId="723A7F36"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3.660</w:t>
            </w:r>
          </w:p>
        </w:tc>
        <w:tc>
          <w:tcPr>
            <w:tcW w:w="820" w:type="dxa"/>
            <w:tcBorders>
              <w:left w:val="nil"/>
              <w:right w:val="nil"/>
            </w:tcBorders>
            <w:noWrap/>
            <w:vAlign w:val="center"/>
            <w:hideMark/>
          </w:tcPr>
          <w:p w14:paraId="492F391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33AE3EF0"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3AEAC1E7"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31483D0A" w14:textId="2B203B29"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 xml:space="preserve">Perceived usefulness =&gt; Perceived Ease </w:t>
            </w:r>
            <w:proofErr w:type="gramStart"/>
            <w:r w:rsidR="000C0DAD" w:rsidRPr="001A34F7">
              <w:rPr>
                <w:rFonts w:asciiTheme="majorBidi" w:hAnsiTheme="majorBidi" w:cs="B Mitra"/>
                <w:b/>
                <w:bCs/>
                <w:sz w:val="18"/>
                <w:szCs w:val="18"/>
                <w:lang w:bidi="fa-IR"/>
              </w:rPr>
              <w:t>Of</w:t>
            </w:r>
            <w:proofErr w:type="gramEnd"/>
            <w:r w:rsidRPr="001A34F7">
              <w:rPr>
                <w:rFonts w:asciiTheme="majorBidi" w:hAnsiTheme="majorBidi" w:cs="B Mitra"/>
                <w:b/>
                <w:bCs/>
                <w:sz w:val="18"/>
                <w:szCs w:val="18"/>
                <w:lang w:bidi="fa-IR"/>
              </w:rPr>
              <w:t xml:space="preserve"> Use</w:t>
            </w:r>
          </w:p>
        </w:tc>
        <w:tc>
          <w:tcPr>
            <w:tcW w:w="1092" w:type="dxa"/>
            <w:tcBorders>
              <w:left w:val="single" w:sz="18" w:space="0" w:color="auto"/>
              <w:right w:val="nil"/>
            </w:tcBorders>
            <w:noWrap/>
            <w:vAlign w:val="center"/>
            <w:hideMark/>
          </w:tcPr>
          <w:p w14:paraId="3B5A78A8"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0.582</w:t>
            </w:r>
          </w:p>
        </w:tc>
        <w:tc>
          <w:tcPr>
            <w:tcW w:w="1080" w:type="dxa"/>
            <w:tcBorders>
              <w:left w:val="nil"/>
              <w:right w:val="nil"/>
            </w:tcBorders>
            <w:noWrap/>
            <w:vAlign w:val="center"/>
            <w:hideMark/>
          </w:tcPr>
          <w:p w14:paraId="18D39E93"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0.580</w:t>
            </w:r>
          </w:p>
        </w:tc>
        <w:tc>
          <w:tcPr>
            <w:tcW w:w="1170" w:type="dxa"/>
            <w:tcBorders>
              <w:left w:val="nil"/>
              <w:right w:val="nil"/>
            </w:tcBorders>
            <w:noWrap/>
            <w:vAlign w:val="center"/>
            <w:hideMark/>
          </w:tcPr>
          <w:p w14:paraId="09772334"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0.058</w:t>
            </w:r>
          </w:p>
        </w:tc>
        <w:tc>
          <w:tcPr>
            <w:tcW w:w="1260" w:type="dxa"/>
            <w:tcBorders>
              <w:left w:val="nil"/>
              <w:right w:val="nil"/>
            </w:tcBorders>
            <w:noWrap/>
            <w:vAlign w:val="center"/>
            <w:hideMark/>
          </w:tcPr>
          <w:p w14:paraId="3A8E4567"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9.968</w:t>
            </w:r>
          </w:p>
        </w:tc>
        <w:tc>
          <w:tcPr>
            <w:tcW w:w="820" w:type="dxa"/>
            <w:tcBorders>
              <w:left w:val="nil"/>
              <w:right w:val="nil"/>
            </w:tcBorders>
            <w:noWrap/>
            <w:vAlign w:val="center"/>
            <w:hideMark/>
          </w:tcPr>
          <w:p w14:paraId="7F094D24"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22E15E48"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6CE553D5"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5B1D9B46"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Service Quality =&gt; User Satisfaction</w:t>
            </w:r>
          </w:p>
        </w:tc>
        <w:tc>
          <w:tcPr>
            <w:tcW w:w="1092" w:type="dxa"/>
            <w:tcBorders>
              <w:left w:val="single" w:sz="18" w:space="0" w:color="auto"/>
              <w:right w:val="nil"/>
            </w:tcBorders>
            <w:noWrap/>
            <w:vAlign w:val="center"/>
            <w:hideMark/>
          </w:tcPr>
          <w:p w14:paraId="19DABCE6"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0.307</w:t>
            </w:r>
          </w:p>
        </w:tc>
        <w:tc>
          <w:tcPr>
            <w:tcW w:w="1080" w:type="dxa"/>
            <w:tcBorders>
              <w:left w:val="nil"/>
              <w:right w:val="nil"/>
            </w:tcBorders>
            <w:noWrap/>
            <w:vAlign w:val="center"/>
            <w:hideMark/>
          </w:tcPr>
          <w:p w14:paraId="778D8FA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0.306</w:t>
            </w:r>
          </w:p>
        </w:tc>
        <w:tc>
          <w:tcPr>
            <w:tcW w:w="1170" w:type="dxa"/>
            <w:tcBorders>
              <w:left w:val="nil"/>
              <w:right w:val="nil"/>
            </w:tcBorders>
            <w:noWrap/>
            <w:vAlign w:val="center"/>
            <w:hideMark/>
          </w:tcPr>
          <w:p w14:paraId="0CCDF50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0.046</w:t>
            </w:r>
          </w:p>
        </w:tc>
        <w:tc>
          <w:tcPr>
            <w:tcW w:w="1260" w:type="dxa"/>
            <w:tcBorders>
              <w:left w:val="nil"/>
              <w:right w:val="nil"/>
            </w:tcBorders>
            <w:noWrap/>
            <w:vAlign w:val="center"/>
            <w:hideMark/>
          </w:tcPr>
          <w:p w14:paraId="543E0042"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6.649</w:t>
            </w:r>
          </w:p>
        </w:tc>
        <w:tc>
          <w:tcPr>
            <w:tcW w:w="820" w:type="dxa"/>
            <w:tcBorders>
              <w:left w:val="nil"/>
              <w:right w:val="nil"/>
            </w:tcBorders>
            <w:noWrap/>
            <w:vAlign w:val="center"/>
            <w:hideMark/>
          </w:tcPr>
          <w:p w14:paraId="699CC156"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right w:val="nil"/>
            </w:tcBorders>
            <w:vAlign w:val="center"/>
          </w:tcPr>
          <w:p w14:paraId="3DB1E685"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r w:rsidR="00F36F13" w:rsidRPr="00562AD0" w14:paraId="3EB4A001" w14:textId="77777777" w:rsidTr="0039520D">
        <w:trPr>
          <w:trHeight w:val="288"/>
        </w:trPr>
        <w:tc>
          <w:tcPr>
            <w:tcW w:w="3989" w:type="dxa"/>
            <w:tcBorders>
              <w:top w:val="single" w:sz="4" w:space="0" w:color="auto"/>
              <w:left w:val="nil"/>
              <w:bottom w:val="single" w:sz="4" w:space="0" w:color="auto"/>
              <w:right w:val="single" w:sz="18" w:space="0" w:color="auto"/>
            </w:tcBorders>
            <w:noWrap/>
            <w:vAlign w:val="center"/>
            <w:hideMark/>
          </w:tcPr>
          <w:p w14:paraId="34CDF237" w14:textId="77777777"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Technical Knowledge =&gt; Attitude</w:t>
            </w:r>
          </w:p>
        </w:tc>
        <w:tc>
          <w:tcPr>
            <w:tcW w:w="1092" w:type="dxa"/>
            <w:tcBorders>
              <w:left w:val="single" w:sz="18" w:space="0" w:color="auto"/>
              <w:right w:val="nil"/>
            </w:tcBorders>
            <w:noWrap/>
            <w:vAlign w:val="center"/>
            <w:hideMark/>
          </w:tcPr>
          <w:p w14:paraId="5BD1E7BE"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0.106</w:t>
            </w:r>
          </w:p>
        </w:tc>
        <w:tc>
          <w:tcPr>
            <w:tcW w:w="1080" w:type="dxa"/>
            <w:tcBorders>
              <w:left w:val="nil"/>
              <w:right w:val="nil"/>
            </w:tcBorders>
            <w:noWrap/>
            <w:vAlign w:val="center"/>
            <w:hideMark/>
          </w:tcPr>
          <w:p w14:paraId="1EB453F8"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0.106</w:t>
            </w:r>
          </w:p>
        </w:tc>
        <w:tc>
          <w:tcPr>
            <w:tcW w:w="1170" w:type="dxa"/>
            <w:tcBorders>
              <w:left w:val="nil"/>
              <w:right w:val="nil"/>
            </w:tcBorders>
            <w:noWrap/>
            <w:vAlign w:val="center"/>
            <w:hideMark/>
          </w:tcPr>
          <w:p w14:paraId="070612CF"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0.071</w:t>
            </w:r>
          </w:p>
        </w:tc>
        <w:tc>
          <w:tcPr>
            <w:tcW w:w="1260" w:type="dxa"/>
            <w:tcBorders>
              <w:left w:val="nil"/>
              <w:right w:val="nil"/>
            </w:tcBorders>
            <w:noWrap/>
            <w:vAlign w:val="center"/>
            <w:hideMark/>
          </w:tcPr>
          <w:p w14:paraId="0F0C4E24"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1.487</w:t>
            </w:r>
          </w:p>
        </w:tc>
        <w:tc>
          <w:tcPr>
            <w:tcW w:w="820" w:type="dxa"/>
            <w:tcBorders>
              <w:left w:val="nil"/>
              <w:right w:val="nil"/>
            </w:tcBorders>
            <w:noWrap/>
            <w:vAlign w:val="center"/>
            <w:hideMark/>
          </w:tcPr>
          <w:p w14:paraId="661E84BB"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0.137</w:t>
            </w:r>
          </w:p>
        </w:tc>
        <w:tc>
          <w:tcPr>
            <w:tcW w:w="1047" w:type="dxa"/>
            <w:tcBorders>
              <w:left w:val="nil"/>
              <w:right w:val="nil"/>
            </w:tcBorders>
            <w:vAlign w:val="center"/>
          </w:tcPr>
          <w:p w14:paraId="3BD6E8FA"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No</w:t>
            </w:r>
          </w:p>
        </w:tc>
      </w:tr>
      <w:tr w:rsidR="00F36F13" w:rsidRPr="00562AD0" w14:paraId="1BC136C5" w14:textId="77777777" w:rsidTr="0039520D">
        <w:trPr>
          <w:trHeight w:val="288"/>
        </w:trPr>
        <w:tc>
          <w:tcPr>
            <w:tcW w:w="3989" w:type="dxa"/>
            <w:tcBorders>
              <w:top w:val="single" w:sz="4" w:space="0" w:color="auto"/>
              <w:left w:val="nil"/>
              <w:bottom w:val="nil"/>
              <w:right w:val="single" w:sz="18" w:space="0" w:color="auto"/>
            </w:tcBorders>
            <w:noWrap/>
            <w:vAlign w:val="center"/>
            <w:hideMark/>
          </w:tcPr>
          <w:p w14:paraId="326B1065" w14:textId="6C05E07B" w:rsidR="00F36F13" w:rsidRPr="001A34F7" w:rsidRDefault="00F36F13" w:rsidP="00652699">
            <w:pPr>
              <w:jc w:val="both"/>
              <w:rPr>
                <w:rFonts w:asciiTheme="majorBidi" w:hAnsiTheme="majorBidi" w:cs="B Mitra"/>
                <w:b/>
                <w:bCs/>
                <w:sz w:val="18"/>
                <w:szCs w:val="18"/>
                <w:lang w:bidi="fa-IR"/>
              </w:rPr>
            </w:pPr>
            <w:r w:rsidRPr="001A34F7">
              <w:rPr>
                <w:rFonts w:asciiTheme="majorBidi" w:hAnsiTheme="majorBidi" w:cs="B Mitra"/>
                <w:b/>
                <w:bCs/>
                <w:sz w:val="18"/>
                <w:szCs w:val="18"/>
                <w:lang w:bidi="fa-IR"/>
              </w:rPr>
              <w:t xml:space="preserve">Technical Knowledge &gt; Perceived Ease </w:t>
            </w:r>
            <w:proofErr w:type="gramStart"/>
            <w:r w:rsidR="000C0DAD" w:rsidRPr="001A34F7">
              <w:rPr>
                <w:rFonts w:asciiTheme="majorBidi" w:hAnsiTheme="majorBidi" w:cs="B Mitra"/>
                <w:b/>
                <w:bCs/>
                <w:sz w:val="18"/>
                <w:szCs w:val="18"/>
                <w:lang w:bidi="fa-IR"/>
              </w:rPr>
              <w:t>Of</w:t>
            </w:r>
            <w:proofErr w:type="gramEnd"/>
            <w:r w:rsidRPr="001A34F7">
              <w:rPr>
                <w:rFonts w:asciiTheme="majorBidi" w:hAnsiTheme="majorBidi" w:cs="B Mitra"/>
                <w:b/>
                <w:bCs/>
                <w:sz w:val="18"/>
                <w:szCs w:val="18"/>
                <w:lang w:bidi="fa-IR"/>
              </w:rPr>
              <w:t xml:space="preserve"> Use</w:t>
            </w:r>
          </w:p>
        </w:tc>
        <w:tc>
          <w:tcPr>
            <w:tcW w:w="1092" w:type="dxa"/>
            <w:tcBorders>
              <w:left w:val="single" w:sz="18" w:space="0" w:color="auto"/>
              <w:bottom w:val="nil"/>
              <w:right w:val="nil"/>
            </w:tcBorders>
            <w:noWrap/>
            <w:vAlign w:val="center"/>
            <w:hideMark/>
          </w:tcPr>
          <w:p w14:paraId="5060B7D9"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0.350</w:t>
            </w:r>
          </w:p>
        </w:tc>
        <w:tc>
          <w:tcPr>
            <w:tcW w:w="1080" w:type="dxa"/>
            <w:tcBorders>
              <w:left w:val="nil"/>
              <w:bottom w:val="nil"/>
              <w:right w:val="nil"/>
            </w:tcBorders>
            <w:noWrap/>
            <w:vAlign w:val="center"/>
            <w:hideMark/>
          </w:tcPr>
          <w:p w14:paraId="2979F2C6"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0.355</w:t>
            </w:r>
          </w:p>
        </w:tc>
        <w:tc>
          <w:tcPr>
            <w:tcW w:w="1170" w:type="dxa"/>
            <w:tcBorders>
              <w:left w:val="nil"/>
              <w:bottom w:val="nil"/>
              <w:right w:val="nil"/>
            </w:tcBorders>
            <w:noWrap/>
            <w:vAlign w:val="center"/>
            <w:hideMark/>
          </w:tcPr>
          <w:p w14:paraId="466361D5"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0.068</w:t>
            </w:r>
          </w:p>
        </w:tc>
        <w:tc>
          <w:tcPr>
            <w:tcW w:w="1260" w:type="dxa"/>
            <w:tcBorders>
              <w:left w:val="nil"/>
              <w:bottom w:val="nil"/>
              <w:right w:val="nil"/>
            </w:tcBorders>
            <w:noWrap/>
            <w:vAlign w:val="center"/>
            <w:hideMark/>
          </w:tcPr>
          <w:p w14:paraId="6DAD024A"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5.124</w:t>
            </w:r>
          </w:p>
        </w:tc>
        <w:tc>
          <w:tcPr>
            <w:tcW w:w="820" w:type="dxa"/>
            <w:tcBorders>
              <w:left w:val="nil"/>
              <w:bottom w:val="nil"/>
              <w:right w:val="nil"/>
            </w:tcBorders>
            <w:noWrap/>
            <w:vAlign w:val="center"/>
            <w:hideMark/>
          </w:tcPr>
          <w:p w14:paraId="213DCFE3" w14:textId="77777777" w:rsidR="00F36F13" w:rsidRPr="00562AD0" w:rsidRDefault="00F36F13" w:rsidP="00652699">
            <w:pPr>
              <w:rPr>
                <w:rFonts w:asciiTheme="majorBidi" w:hAnsiTheme="majorBidi" w:cs="B Mitra"/>
                <w:sz w:val="18"/>
                <w:szCs w:val="18"/>
                <w:lang w:bidi="fa-IR"/>
              </w:rPr>
            </w:pPr>
            <w:r w:rsidRPr="00562AD0">
              <w:rPr>
                <w:rFonts w:asciiTheme="majorBidi" w:hAnsiTheme="majorBidi" w:cs="B Mitra"/>
                <w:sz w:val="18"/>
                <w:szCs w:val="18"/>
                <w:lang w:bidi="fa-IR"/>
              </w:rPr>
              <w:t>0.000</w:t>
            </w:r>
          </w:p>
        </w:tc>
        <w:tc>
          <w:tcPr>
            <w:tcW w:w="1047" w:type="dxa"/>
            <w:tcBorders>
              <w:left w:val="nil"/>
              <w:bottom w:val="nil"/>
              <w:right w:val="nil"/>
            </w:tcBorders>
            <w:vAlign w:val="center"/>
          </w:tcPr>
          <w:p w14:paraId="5B5D0CCF" w14:textId="77777777" w:rsidR="00F36F13" w:rsidRPr="0039520D" w:rsidRDefault="00F36F13" w:rsidP="00652699">
            <w:pPr>
              <w:rPr>
                <w:rFonts w:asciiTheme="majorBidi" w:hAnsiTheme="majorBidi" w:cs="B Mitra"/>
                <w:b/>
                <w:bCs/>
                <w:sz w:val="18"/>
                <w:szCs w:val="18"/>
                <w:lang w:bidi="fa-IR"/>
              </w:rPr>
            </w:pPr>
            <w:r w:rsidRPr="0039520D">
              <w:rPr>
                <w:rFonts w:asciiTheme="majorBidi" w:hAnsiTheme="majorBidi" w:cs="B Mitra"/>
                <w:b/>
                <w:bCs/>
                <w:sz w:val="18"/>
                <w:szCs w:val="18"/>
                <w:lang w:bidi="fa-IR"/>
              </w:rPr>
              <w:t>Yes</w:t>
            </w:r>
          </w:p>
        </w:tc>
      </w:tr>
    </w:tbl>
    <w:p w14:paraId="4893DA5F" w14:textId="77777777" w:rsidR="00DC3139" w:rsidRDefault="00DC3139" w:rsidP="00F36F13">
      <w:pPr>
        <w:rPr>
          <w:rFonts w:asciiTheme="majorBidi" w:hAnsiTheme="majorBidi" w:cstheme="majorBidi"/>
        </w:rPr>
      </w:pPr>
    </w:p>
    <w:p w14:paraId="2F606778" w14:textId="77777777" w:rsidR="00F36F13" w:rsidRDefault="00F36F13" w:rsidP="00F36F13">
      <w:pPr>
        <w:pStyle w:val="Caption"/>
        <w:framePr w:hSpace="180" w:wrap="around" w:vAnchor="text" w:hAnchor="page" w:x="349" w:y="-233"/>
        <w:jc w:val="both"/>
      </w:pPr>
      <w:r>
        <w:lastRenderedPageBreak/>
        <w:t xml:space="preserve">Table 3: Cross loadings </w:t>
      </w:r>
    </w:p>
    <w:p w14:paraId="761A0EC8" w14:textId="60B5FAB4" w:rsidR="00052736" w:rsidRDefault="00052736" w:rsidP="00156355">
      <w:pPr>
        <w:jc w:val="both"/>
        <w:rPr>
          <w:rFonts w:asciiTheme="majorBidi" w:hAnsiTheme="majorBidi" w:cstheme="majorBidi"/>
        </w:rPr>
      </w:pPr>
    </w:p>
    <w:tbl>
      <w:tblPr>
        <w:tblStyle w:val="TableGrid"/>
        <w:tblpPr w:leftFromText="180" w:rightFromText="180" w:vertAnchor="text" w:horzAnchor="margin" w:tblpXSpec="center" w:tblpY="48"/>
        <w:bidiVisual/>
        <w:tblW w:w="11071" w:type="dxa"/>
        <w:tblLayout w:type="fixed"/>
        <w:tblLook w:val="04A0" w:firstRow="1" w:lastRow="0" w:firstColumn="1" w:lastColumn="0" w:noHBand="0" w:noVBand="1"/>
      </w:tblPr>
      <w:tblGrid>
        <w:gridCol w:w="856"/>
        <w:gridCol w:w="1118"/>
        <w:gridCol w:w="871"/>
        <w:gridCol w:w="1063"/>
        <w:gridCol w:w="1103"/>
        <w:gridCol w:w="1036"/>
        <w:gridCol w:w="1150"/>
        <w:gridCol w:w="1120"/>
        <w:gridCol w:w="977"/>
        <w:gridCol w:w="1084"/>
        <w:gridCol w:w="693"/>
      </w:tblGrid>
      <w:tr w:rsidR="00F36F13" w:rsidRPr="008858D7" w14:paraId="79C7026B" w14:textId="77777777" w:rsidTr="00F36F13">
        <w:trPr>
          <w:trHeight w:val="1045"/>
        </w:trPr>
        <w:tc>
          <w:tcPr>
            <w:tcW w:w="856" w:type="dxa"/>
            <w:tcBorders>
              <w:top w:val="nil"/>
              <w:left w:val="nil"/>
              <w:bottom w:val="single" w:sz="18" w:space="0" w:color="auto"/>
              <w:right w:val="single" w:sz="4" w:space="0" w:color="auto"/>
            </w:tcBorders>
            <w:vAlign w:val="center"/>
          </w:tcPr>
          <w:p w14:paraId="32842B3D"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Service Quality</w:t>
            </w:r>
          </w:p>
        </w:tc>
        <w:tc>
          <w:tcPr>
            <w:tcW w:w="1118" w:type="dxa"/>
            <w:tcBorders>
              <w:top w:val="nil"/>
              <w:left w:val="single" w:sz="4" w:space="0" w:color="auto"/>
              <w:bottom w:val="single" w:sz="18" w:space="0" w:color="auto"/>
              <w:right w:val="single" w:sz="4" w:space="0" w:color="auto"/>
            </w:tcBorders>
            <w:vAlign w:val="center"/>
          </w:tcPr>
          <w:p w14:paraId="137BA1F3"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Information Quality</w:t>
            </w:r>
          </w:p>
        </w:tc>
        <w:tc>
          <w:tcPr>
            <w:tcW w:w="871" w:type="dxa"/>
            <w:tcBorders>
              <w:top w:val="nil"/>
              <w:left w:val="single" w:sz="4" w:space="0" w:color="auto"/>
              <w:bottom w:val="single" w:sz="18" w:space="0" w:color="auto"/>
              <w:right w:val="single" w:sz="4" w:space="0" w:color="auto"/>
            </w:tcBorders>
            <w:vAlign w:val="center"/>
          </w:tcPr>
          <w:p w14:paraId="09009224"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Attitude</w:t>
            </w:r>
          </w:p>
        </w:tc>
        <w:tc>
          <w:tcPr>
            <w:tcW w:w="1063" w:type="dxa"/>
            <w:tcBorders>
              <w:top w:val="nil"/>
              <w:left w:val="single" w:sz="4" w:space="0" w:color="auto"/>
              <w:bottom w:val="single" w:sz="18" w:space="0" w:color="auto"/>
              <w:right w:val="single" w:sz="4" w:space="0" w:color="auto"/>
            </w:tcBorders>
            <w:vAlign w:val="center"/>
          </w:tcPr>
          <w:p w14:paraId="75F31EA8"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Behavioral Intention</w:t>
            </w:r>
          </w:p>
        </w:tc>
        <w:tc>
          <w:tcPr>
            <w:tcW w:w="1103" w:type="dxa"/>
            <w:tcBorders>
              <w:top w:val="nil"/>
              <w:left w:val="single" w:sz="4" w:space="0" w:color="auto"/>
              <w:bottom w:val="single" w:sz="18" w:space="0" w:color="auto"/>
              <w:right w:val="single" w:sz="4" w:space="0" w:color="auto"/>
            </w:tcBorders>
            <w:vAlign w:val="center"/>
          </w:tcPr>
          <w:p w14:paraId="0AEBF9FC"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Facilitating Conditions</w:t>
            </w:r>
          </w:p>
        </w:tc>
        <w:tc>
          <w:tcPr>
            <w:tcW w:w="1036" w:type="dxa"/>
            <w:tcBorders>
              <w:top w:val="nil"/>
              <w:left w:val="single" w:sz="4" w:space="0" w:color="auto"/>
              <w:bottom w:val="single" w:sz="18" w:space="0" w:color="auto"/>
              <w:right w:val="single" w:sz="4" w:space="0" w:color="auto"/>
            </w:tcBorders>
            <w:vAlign w:val="center"/>
          </w:tcPr>
          <w:p w14:paraId="19E20234"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Perceived Usefulness</w:t>
            </w:r>
          </w:p>
        </w:tc>
        <w:tc>
          <w:tcPr>
            <w:tcW w:w="1150" w:type="dxa"/>
            <w:tcBorders>
              <w:top w:val="nil"/>
              <w:left w:val="single" w:sz="4" w:space="0" w:color="auto"/>
              <w:bottom w:val="single" w:sz="18" w:space="0" w:color="auto"/>
              <w:right w:val="single" w:sz="4" w:space="0" w:color="auto"/>
            </w:tcBorders>
            <w:vAlign w:val="center"/>
          </w:tcPr>
          <w:p w14:paraId="0E7B4D93"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Appearance Quality</w:t>
            </w:r>
          </w:p>
        </w:tc>
        <w:tc>
          <w:tcPr>
            <w:tcW w:w="1120" w:type="dxa"/>
            <w:tcBorders>
              <w:top w:val="nil"/>
              <w:left w:val="single" w:sz="4" w:space="0" w:color="auto"/>
              <w:bottom w:val="single" w:sz="18" w:space="0" w:color="auto"/>
              <w:right w:val="single" w:sz="4" w:space="0" w:color="auto"/>
            </w:tcBorders>
            <w:vAlign w:val="center"/>
          </w:tcPr>
          <w:p w14:paraId="2B5BBB39"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User Satisfaction</w:t>
            </w:r>
          </w:p>
        </w:tc>
        <w:tc>
          <w:tcPr>
            <w:tcW w:w="977" w:type="dxa"/>
            <w:tcBorders>
              <w:top w:val="nil"/>
              <w:left w:val="single" w:sz="4" w:space="0" w:color="auto"/>
              <w:bottom w:val="single" w:sz="18" w:space="0" w:color="auto"/>
              <w:right w:val="single" w:sz="4" w:space="0" w:color="auto"/>
            </w:tcBorders>
            <w:vAlign w:val="center"/>
          </w:tcPr>
          <w:p w14:paraId="792A43BC" w14:textId="63DFAF2F"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 xml:space="preserve">Perceived Ease </w:t>
            </w:r>
            <w:proofErr w:type="gramStart"/>
            <w:r w:rsidR="000C0DAD">
              <w:rPr>
                <w:rFonts w:asciiTheme="majorBidi" w:hAnsiTheme="majorBidi" w:cstheme="majorBidi"/>
                <w:b/>
                <w:bCs/>
                <w:sz w:val="18"/>
                <w:szCs w:val="18"/>
                <w:lang w:bidi="fa-IR"/>
              </w:rPr>
              <w:t>Of</w:t>
            </w:r>
            <w:proofErr w:type="gramEnd"/>
            <w:r w:rsidRPr="008858D7">
              <w:rPr>
                <w:rFonts w:asciiTheme="majorBidi" w:hAnsiTheme="majorBidi" w:cstheme="majorBidi"/>
                <w:b/>
                <w:bCs/>
                <w:sz w:val="18"/>
                <w:szCs w:val="18"/>
                <w:lang w:bidi="fa-IR"/>
              </w:rPr>
              <w:t xml:space="preserve"> Use</w:t>
            </w:r>
          </w:p>
        </w:tc>
        <w:tc>
          <w:tcPr>
            <w:tcW w:w="1084" w:type="dxa"/>
            <w:tcBorders>
              <w:top w:val="nil"/>
              <w:left w:val="single" w:sz="4" w:space="0" w:color="auto"/>
              <w:bottom w:val="single" w:sz="18" w:space="0" w:color="auto"/>
              <w:right w:val="single" w:sz="4" w:space="0" w:color="auto"/>
            </w:tcBorders>
            <w:vAlign w:val="center"/>
          </w:tcPr>
          <w:p w14:paraId="65756ED1"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Technical Knowledge</w:t>
            </w:r>
          </w:p>
        </w:tc>
        <w:tc>
          <w:tcPr>
            <w:tcW w:w="693" w:type="dxa"/>
            <w:tcBorders>
              <w:top w:val="nil"/>
              <w:left w:val="single" w:sz="4" w:space="0" w:color="auto"/>
              <w:bottom w:val="single" w:sz="4" w:space="0" w:color="auto"/>
              <w:right w:val="nil"/>
            </w:tcBorders>
          </w:tcPr>
          <w:p w14:paraId="65293AF0" w14:textId="77777777" w:rsidR="00F36F13" w:rsidRPr="008858D7" w:rsidRDefault="00F36F13" w:rsidP="00F36F13">
            <w:pPr>
              <w:rPr>
                <w:rFonts w:asciiTheme="majorBidi" w:hAnsiTheme="majorBidi" w:cstheme="majorBidi"/>
                <w:sz w:val="18"/>
                <w:szCs w:val="18"/>
                <w:rtl/>
                <w:lang w:bidi="fa-IR"/>
              </w:rPr>
            </w:pPr>
          </w:p>
        </w:tc>
      </w:tr>
      <w:tr w:rsidR="00F36F13" w:rsidRPr="008858D7" w14:paraId="60E706EF" w14:textId="77777777" w:rsidTr="00F36F13">
        <w:trPr>
          <w:trHeight w:val="222"/>
        </w:trPr>
        <w:tc>
          <w:tcPr>
            <w:tcW w:w="856" w:type="dxa"/>
            <w:tcBorders>
              <w:top w:val="single" w:sz="18" w:space="0" w:color="auto"/>
              <w:left w:val="nil"/>
              <w:right w:val="nil"/>
            </w:tcBorders>
            <w:vAlign w:val="center"/>
          </w:tcPr>
          <w:p w14:paraId="62B4BF0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0.543</w:t>
            </w:r>
          </w:p>
        </w:tc>
        <w:tc>
          <w:tcPr>
            <w:tcW w:w="1118" w:type="dxa"/>
            <w:tcBorders>
              <w:top w:val="single" w:sz="18" w:space="0" w:color="auto"/>
              <w:left w:val="nil"/>
              <w:right w:val="nil"/>
            </w:tcBorders>
            <w:vAlign w:val="center"/>
          </w:tcPr>
          <w:p w14:paraId="4B1148A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0.537</w:t>
            </w:r>
          </w:p>
        </w:tc>
        <w:tc>
          <w:tcPr>
            <w:tcW w:w="871" w:type="dxa"/>
            <w:tcBorders>
              <w:top w:val="single" w:sz="18" w:space="0" w:color="auto"/>
              <w:left w:val="nil"/>
              <w:right w:val="nil"/>
            </w:tcBorders>
            <w:vAlign w:val="center"/>
          </w:tcPr>
          <w:p w14:paraId="711C479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0.907</w:t>
            </w:r>
          </w:p>
        </w:tc>
        <w:tc>
          <w:tcPr>
            <w:tcW w:w="1063" w:type="dxa"/>
            <w:tcBorders>
              <w:top w:val="single" w:sz="18" w:space="0" w:color="auto"/>
              <w:left w:val="nil"/>
              <w:right w:val="nil"/>
            </w:tcBorders>
            <w:vAlign w:val="center"/>
          </w:tcPr>
          <w:p w14:paraId="64F261E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0.785</w:t>
            </w:r>
          </w:p>
        </w:tc>
        <w:tc>
          <w:tcPr>
            <w:tcW w:w="1103" w:type="dxa"/>
            <w:tcBorders>
              <w:top w:val="single" w:sz="18" w:space="0" w:color="auto"/>
              <w:left w:val="nil"/>
              <w:right w:val="nil"/>
            </w:tcBorders>
            <w:vAlign w:val="center"/>
          </w:tcPr>
          <w:p w14:paraId="41A3189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0.293</w:t>
            </w:r>
          </w:p>
        </w:tc>
        <w:tc>
          <w:tcPr>
            <w:tcW w:w="1036" w:type="dxa"/>
            <w:tcBorders>
              <w:top w:val="single" w:sz="18" w:space="0" w:color="auto"/>
              <w:left w:val="nil"/>
              <w:right w:val="nil"/>
            </w:tcBorders>
            <w:vAlign w:val="center"/>
          </w:tcPr>
          <w:p w14:paraId="28F21BE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0.819</w:t>
            </w:r>
          </w:p>
        </w:tc>
        <w:tc>
          <w:tcPr>
            <w:tcW w:w="1150" w:type="dxa"/>
            <w:tcBorders>
              <w:top w:val="single" w:sz="18" w:space="0" w:color="auto"/>
              <w:left w:val="nil"/>
              <w:right w:val="nil"/>
            </w:tcBorders>
            <w:vAlign w:val="center"/>
          </w:tcPr>
          <w:p w14:paraId="6B24A98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0.450</w:t>
            </w:r>
          </w:p>
        </w:tc>
        <w:tc>
          <w:tcPr>
            <w:tcW w:w="1120" w:type="dxa"/>
            <w:tcBorders>
              <w:top w:val="single" w:sz="18" w:space="0" w:color="auto"/>
              <w:left w:val="nil"/>
              <w:right w:val="nil"/>
            </w:tcBorders>
            <w:vAlign w:val="center"/>
          </w:tcPr>
          <w:p w14:paraId="7889A17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0.786</w:t>
            </w:r>
          </w:p>
        </w:tc>
        <w:tc>
          <w:tcPr>
            <w:tcW w:w="977" w:type="dxa"/>
            <w:tcBorders>
              <w:top w:val="single" w:sz="18" w:space="0" w:color="auto"/>
              <w:left w:val="nil"/>
              <w:right w:val="nil"/>
            </w:tcBorders>
            <w:vAlign w:val="center"/>
          </w:tcPr>
          <w:p w14:paraId="5304869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0.732</w:t>
            </w:r>
          </w:p>
        </w:tc>
        <w:tc>
          <w:tcPr>
            <w:tcW w:w="1084" w:type="dxa"/>
            <w:tcBorders>
              <w:top w:val="single" w:sz="18" w:space="0" w:color="auto"/>
              <w:left w:val="nil"/>
              <w:right w:val="single" w:sz="18" w:space="0" w:color="auto"/>
            </w:tcBorders>
            <w:vAlign w:val="center"/>
          </w:tcPr>
          <w:p w14:paraId="6FABE40F" w14:textId="77777777" w:rsidR="00F36F13" w:rsidRPr="008858D7" w:rsidRDefault="00F36F13" w:rsidP="00F36F13">
            <w:pPr>
              <w:rPr>
                <w:rFonts w:asciiTheme="majorBidi" w:hAnsiTheme="majorBidi" w:cstheme="majorBidi"/>
                <w:sz w:val="18"/>
                <w:szCs w:val="18"/>
                <w:lang w:bidi="fa-IR"/>
              </w:rPr>
            </w:pPr>
            <w:r w:rsidRPr="008858D7">
              <w:rPr>
                <w:rFonts w:asciiTheme="majorBidi" w:hAnsiTheme="majorBidi" w:cstheme="majorBidi"/>
                <w:sz w:val="18"/>
                <w:szCs w:val="18"/>
                <w:lang w:bidi="fa-IR"/>
              </w:rPr>
              <w:t>0.490</w:t>
            </w:r>
          </w:p>
        </w:tc>
        <w:tc>
          <w:tcPr>
            <w:tcW w:w="693" w:type="dxa"/>
            <w:tcBorders>
              <w:top w:val="single" w:sz="4" w:space="0" w:color="auto"/>
              <w:left w:val="single" w:sz="18" w:space="0" w:color="auto"/>
              <w:bottom w:val="single" w:sz="4" w:space="0" w:color="auto"/>
              <w:right w:val="nil"/>
            </w:tcBorders>
            <w:vAlign w:val="center"/>
          </w:tcPr>
          <w:p w14:paraId="3058FCCD" w14:textId="6D73708F" w:rsidR="00F36F13" w:rsidRPr="008858D7" w:rsidRDefault="000B0441" w:rsidP="00F36F13">
            <w:pPr>
              <w:rPr>
                <w:rFonts w:asciiTheme="majorBidi" w:hAnsiTheme="majorBidi" w:cstheme="majorBidi"/>
                <w:b/>
                <w:bCs/>
                <w:sz w:val="18"/>
                <w:szCs w:val="18"/>
                <w:rtl/>
                <w:lang w:bidi="fa-IR"/>
              </w:rPr>
            </w:pPr>
            <w:r>
              <w:rPr>
                <w:rFonts w:asciiTheme="majorBidi" w:hAnsiTheme="majorBidi" w:cstheme="majorBidi"/>
                <w:b/>
                <w:bCs/>
                <w:sz w:val="18"/>
                <w:szCs w:val="18"/>
                <w:lang w:bidi="fa-IR"/>
              </w:rPr>
              <w:t>AT</w:t>
            </w:r>
            <w:r w:rsidR="00F36F13" w:rsidRPr="008858D7">
              <w:rPr>
                <w:rFonts w:asciiTheme="majorBidi" w:hAnsiTheme="majorBidi" w:cstheme="majorBidi"/>
                <w:b/>
                <w:bCs/>
                <w:sz w:val="18"/>
                <w:szCs w:val="18"/>
                <w:lang w:bidi="fa-IR"/>
              </w:rPr>
              <w:t>1</w:t>
            </w:r>
          </w:p>
        </w:tc>
      </w:tr>
      <w:tr w:rsidR="00F36F13" w:rsidRPr="008858D7" w14:paraId="4A183BB5" w14:textId="77777777" w:rsidTr="000B0441">
        <w:trPr>
          <w:trHeight w:val="58"/>
        </w:trPr>
        <w:tc>
          <w:tcPr>
            <w:tcW w:w="856" w:type="dxa"/>
            <w:tcBorders>
              <w:left w:val="nil"/>
              <w:right w:val="nil"/>
            </w:tcBorders>
            <w:vAlign w:val="center"/>
          </w:tcPr>
          <w:p w14:paraId="1A01DD1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0.519</w:t>
            </w:r>
          </w:p>
        </w:tc>
        <w:tc>
          <w:tcPr>
            <w:tcW w:w="1118" w:type="dxa"/>
            <w:tcBorders>
              <w:left w:val="nil"/>
              <w:right w:val="nil"/>
            </w:tcBorders>
            <w:vAlign w:val="center"/>
          </w:tcPr>
          <w:p w14:paraId="548B5BC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0.432</w:t>
            </w:r>
          </w:p>
        </w:tc>
        <w:tc>
          <w:tcPr>
            <w:tcW w:w="871" w:type="dxa"/>
            <w:tcBorders>
              <w:left w:val="nil"/>
              <w:right w:val="nil"/>
            </w:tcBorders>
            <w:vAlign w:val="center"/>
          </w:tcPr>
          <w:p w14:paraId="014D93E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0.825</w:t>
            </w:r>
          </w:p>
        </w:tc>
        <w:tc>
          <w:tcPr>
            <w:tcW w:w="1063" w:type="dxa"/>
            <w:tcBorders>
              <w:left w:val="nil"/>
              <w:right w:val="nil"/>
            </w:tcBorders>
            <w:vAlign w:val="center"/>
          </w:tcPr>
          <w:p w14:paraId="182FC2E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0.685</w:t>
            </w:r>
          </w:p>
        </w:tc>
        <w:tc>
          <w:tcPr>
            <w:tcW w:w="1103" w:type="dxa"/>
            <w:tcBorders>
              <w:left w:val="nil"/>
              <w:right w:val="nil"/>
            </w:tcBorders>
            <w:vAlign w:val="center"/>
          </w:tcPr>
          <w:p w14:paraId="7B543A4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0.151</w:t>
            </w:r>
          </w:p>
        </w:tc>
        <w:tc>
          <w:tcPr>
            <w:tcW w:w="1036" w:type="dxa"/>
            <w:tcBorders>
              <w:left w:val="nil"/>
              <w:right w:val="nil"/>
            </w:tcBorders>
            <w:vAlign w:val="center"/>
          </w:tcPr>
          <w:p w14:paraId="694BD95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0.648</w:t>
            </w:r>
          </w:p>
        </w:tc>
        <w:tc>
          <w:tcPr>
            <w:tcW w:w="1150" w:type="dxa"/>
            <w:tcBorders>
              <w:left w:val="nil"/>
              <w:right w:val="nil"/>
            </w:tcBorders>
            <w:vAlign w:val="center"/>
          </w:tcPr>
          <w:p w14:paraId="1DDED63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0.379</w:t>
            </w:r>
          </w:p>
        </w:tc>
        <w:tc>
          <w:tcPr>
            <w:tcW w:w="1120" w:type="dxa"/>
            <w:tcBorders>
              <w:left w:val="nil"/>
              <w:right w:val="nil"/>
            </w:tcBorders>
            <w:vAlign w:val="center"/>
          </w:tcPr>
          <w:p w14:paraId="08CD11D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0.669</w:t>
            </w:r>
          </w:p>
        </w:tc>
        <w:tc>
          <w:tcPr>
            <w:tcW w:w="977" w:type="dxa"/>
            <w:tcBorders>
              <w:left w:val="nil"/>
              <w:right w:val="nil"/>
            </w:tcBorders>
            <w:vAlign w:val="center"/>
          </w:tcPr>
          <w:p w14:paraId="3E32235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0.585</w:t>
            </w:r>
          </w:p>
        </w:tc>
        <w:tc>
          <w:tcPr>
            <w:tcW w:w="1084" w:type="dxa"/>
            <w:tcBorders>
              <w:left w:val="nil"/>
              <w:right w:val="single" w:sz="18" w:space="0" w:color="auto"/>
            </w:tcBorders>
            <w:vAlign w:val="center"/>
          </w:tcPr>
          <w:p w14:paraId="2483CB2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0.462</w:t>
            </w:r>
          </w:p>
        </w:tc>
        <w:tc>
          <w:tcPr>
            <w:tcW w:w="693" w:type="dxa"/>
            <w:tcBorders>
              <w:top w:val="single" w:sz="4" w:space="0" w:color="auto"/>
              <w:left w:val="single" w:sz="18" w:space="0" w:color="auto"/>
              <w:bottom w:val="single" w:sz="4" w:space="0" w:color="auto"/>
              <w:right w:val="nil"/>
            </w:tcBorders>
            <w:vAlign w:val="center"/>
          </w:tcPr>
          <w:p w14:paraId="6F166B1D"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AT2</w:t>
            </w:r>
          </w:p>
        </w:tc>
      </w:tr>
      <w:tr w:rsidR="00F36F13" w:rsidRPr="008858D7" w14:paraId="5FBFF660" w14:textId="77777777" w:rsidTr="00F36F13">
        <w:trPr>
          <w:trHeight w:val="99"/>
        </w:trPr>
        <w:tc>
          <w:tcPr>
            <w:tcW w:w="856" w:type="dxa"/>
            <w:tcBorders>
              <w:left w:val="nil"/>
              <w:right w:val="nil"/>
            </w:tcBorders>
            <w:vAlign w:val="center"/>
          </w:tcPr>
          <w:p w14:paraId="1EB7787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0.531</w:t>
            </w:r>
          </w:p>
        </w:tc>
        <w:tc>
          <w:tcPr>
            <w:tcW w:w="1118" w:type="dxa"/>
            <w:tcBorders>
              <w:left w:val="nil"/>
              <w:right w:val="nil"/>
            </w:tcBorders>
            <w:vAlign w:val="center"/>
          </w:tcPr>
          <w:p w14:paraId="7F95C57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0.441</w:t>
            </w:r>
          </w:p>
        </w:tc>
        <w:tc>
          <w:tcPr>
            <w:tcW w:w="871" w:type="dxa"/>
            <w:tcBorders>
              <w:left w:val="nil"/>
              <w:right w:val="nil"/>
            </w:tcBorders>
            <w:vAlign w:val="center"/>
          </w:tcPr>
          <w:p w14:paraId="2FC5950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0.888</w:t>
            </w:r>
          </w:p>
        </w:tc>
        <w:tc>
          <w:tcPr>
            <w:tcW w:w="1063" w:type="dxa"/>
            <w:tcBorders>
              <w:left w:val="nil"/>
              <w:right w:val="nil"/>
            </w:tcBorders>
            <w:vAlign w:val="center"/>
          </w:tcPr>
          <w:p w14:paraId="49F371A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0.866</w:t>
            </w:r>
          </w:p>
        </w:tc>
        <w:tc>
          <w:tcPr>
            <w:tcW w:w="1103" w:type="dxa"/>
            <w:tcBorders>
              <w:left w:val="nil"/>
              <w:right w:val="nil"/>
            </w:tcBorders>
            <w:vAlign w:val="center"/>
          </w:tcPr>
          <w:p w14:paraId="1B5B14E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0.275</w:t>
            </w:r>
          </w:p>
        </w:tc>
        <w:tc>
          <w:tcPr>
            <w:tcW w:w="1036" w:type="dxa"/>
            <w:tcBorders>
              <w:left w:val="nil"/>
              <w:right w:val="nil"/>
            </w:tcBorders>
            <w:vAlign w:val="center"/>
          </w:tcPr>
          <w:p w14:paraId="103D3BC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0.831</w:t>
            </w:r>
          </w:p>
        </w:tc>
        <w:tc>
          <w:tcPr>
            <w:tcW w:w="1150" w:type="dxa"/>
            <w:tcBorders>
              <w:left w:val="nil"/>
              <w:right w:val="nil"/>
            </w:tcBorders>
            <w:vAlign w:val="center"/>
          </w:tcPr>
          <w:p w14:paraId="182B300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0.369</w:t>
            </w:r>
          </w:p>
        </w:tc>
        <w:tc>
          <w:tcPr>
            <w:tcW w:w="1120" w:type="dxa"/>
            <w:tcBorders>
              <w:left w:val="nil"/>
              <w:right w:val="nil"/>
            </w:tcBorders>
            <w:vAlign w:val="center"/>
          </w:tcPr>
          <w:p w14:paraId="4BDEB4F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0.784</w:t>
            </w:r>
          </w:p>
        </w:tc>
        <w:tc>
          <w:tcPr>
            <w:tcW w:w="977" w:type="dxa"/>
            <w:tcBorders>
              <w:left w:val="nil"/>
              <w:right w:val="nil"/>
            </w:tcBorders>
            <w:vAlign w:val="center"/>
          </w:tcPr>
          <w:p w14:paraId="39D05C1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0.662</w:t>
            </w:r>
          </w:p>
        </w:tc>
        <w:tc>
          <w:tcPr>
            <w:tcW w:w="1084" w:type="dxa"/>
            <w:tcBorders>
              <w:left w:val="nil"/>
              <w:right w:val="single" w:sz="18" w:space="0" w:color="auto"/>
            </w:tcBorders>
            <w:vAlign w:val="center"/>
          </w:tcPr>
          <w:p w14:paraId="0968BBD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0.423</w:t>
            </w:r>
          </w:p>
        </w:tc>
        <w:tc>
          <w:tcPr>
            <w:tcW w:w="693" w:type="dxa"/>
            <w:tcBorders>
              <w:top w:val="single" w:sz="4" w:space="0" w:color="auto"/>
              <w:left w:val="single" w:sz="18" w:space="0" w:color="auto"/>
              <w:bottom w:val="single" w:sz="4" w:space="0" w:color="auto"/>
              <w:right w:val="nil"/>
            </w:tcBorders>
            <w:vAlign w:val="center"/>
          </w:tcPr>
          <w:p w14:paraId="11FADB69"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AT3</w:t>
            </w:r>
          </w:p>
        </w:tc>
      </w:tr>
      <w:tr w:rsidR="00F36F13" w:rsidRPr="008858D7" w14:paraId="6528415E" w14:textId="77777777" w:rsidTr="00F36F13">
        <w:trPr>
          <w:trHeight w:val="144"/>
        </w:trPr>
        <w:tc>
          <w:tcPr>
            <w:tcW w:w="856" w:type="dxa"/>
            <w:tcBorders>
              <w:left w:val="nil"/>
              <w:right w:val="nil"/>
            </w:tcBorders>
            <w:vAlign w:val="center"/>
          </w:tcPr>
          <w:p w14:paraId="625BB9A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0.455</w:t>
            </w:r>
          </w:p>
        </w:tc>
        <w:tc>
          <w:tcPr>
            <w:tcW w:w="1118" w:type="dxa"/>
            <w:tcBorders>
              <w:left w:val="nil"/>
              <w:right w:val="nil"/>
            </w:tcBorders>
            <w:vAlign w:val="center"/>
          </w:tcPr>
          <w:p w14:paraId="73EE5AB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0.458</w:t>
            </w:r>
          </w:p>
        </w:tc>
        <w:tc>
          <w:tcPr>
            <w:tcW w:w="871" w:type="dxa"/>
            <w:tcBorders>
              <w:left w:val="nil"/>
              <w:right w:val="nil"/>
            </w:tcBorders>
            <w:vAlign w:val="center"/>
          </w:tcPr>
          <w:p w14:paraId="1A1BF66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0.722</w:t>
            </w:r>
          </w:p>
        </w:tc>
        <w:tc>
          <w:tcPr>
            <w:tcW w:w="1063" w:type="dxa"/>
            <w:tcBorders>
              <w:left w:val="nil"/>
              <w:right w:val="nil"/>
            </w:tcBorders>
            <w:vAlign w:val="center"/>
          </w:tcPr>
          <w:p w14:paraId="3DC89D1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0.582</w:t>
            </w:r>
          </w:p>
        </w:tc>
        <w:tc>
          <w:tcPr>
            <w:tcW w:w="1103" w:type="dxa"/>
            <w:tcBorders>
              <w:left w:val="nil"/>
              <w:right w:val="nil"/>
            </w:tcBorders>
            <w:vAlign w:val="center"/>
          </w:tcPr>
          <w:p w14:paraId="543E723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0.411</w:t>
            </w:r>
          </w:p>
        </w:tc>
        <w:tc>
          <w:tcPr>
            <w:tcW w:w="1036" w:type="dxa"/>
            <w:tcBorders>
              <w:left w:val="nil"/>
              <w:right w:val="nil"/>
            </w:tcBorders>
            <w:vAlign w:val="center"/>
          </w:tcPr>
          <w:p w14:paraId="7AB1589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0.577</w:t>
            </w:r>
          </w:p>
        </w:tc>
        <w:tc>
          <w:tcPr>
            <w:tcW w:w="1150" w:type="dxa"/>
            <w:tcBorders>
              <w:left w:val="nil"/>
              <w:right w:val="nil"/>
            </w:tcBorders>
            <w:vAlign w:val="center"/>
          </w:tcPr>
          <w:p w14:paraId="009F745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0.447</w:t>
            </w:r>
          </w:p>
        </w:tc>
        <w:tc>
          <w:tcPr>
            <w:tcW w:w="1120" w:type="dxa"/>
            <w:tcBorders>
              <w:left w:val="nil"/>
              <w:right w:val="nil"/>
            </w:tcBorders>
            <w:vAlign w:val="center"/>
          </w:tcPr>
          <w:p w14:paraId="003DFF6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0.583</w:t>
            </w:r>
          </w:p>
        </w:tc>
        <w:tc>
          <w:tcPr>
            <w:tcW w:w="977" w:type="dxa"/>
            <w:tcBorders>
              <w:left w:val="nil"/>
              <w:right w:val="nil"/>
            </w:tcBorders>
            <w:vAlign w:val="center"/>
          </w:tcPr>
          <w:p w14:paraId="657BB9D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0.549</w:t>
            </w:r>
          </w:p>
        </w:tc>
        <w:tc>
          <w:tcPr>
            <w:tcW w:w="1084" w:type="dxa"/>
            <w:tcBorders>
              <w:left w:val="nil"/>
              <w:right w:val="single" w:sz="18" w:space="0" w:color="auto"/>
            </w:tcBorders>
            <w:vAlign w:val="center"/>
          </w:tcPr>
          <w:p w14:paraId="5694F42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0.467</w:t>
            </w:r>
          </w:p>
        </w:tc>
        <w:tc>
          <w:tcPr>
            <w:tcW w:w="693" w:type="dxa"/>
            <w:tcBorders>
              <w:top w:val="single" w:sz="4" w:space="0" w:color="auto"/>
              <w:left w:val="single" w:sz="18" w:space="0" w:color="auto"/>
              <w:bottom w:val="single" w:sz="4" w:space="0" w:color="auto"/>
              <w:right w:val="nil"/>
            </w:tcBorders>
            <w:vAlign w:val="center"/>
          </w:tcPr>
          <w:p w14:paraId="2B688E4F"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AT4</w:t>
            </w:r>
          </w:p>
        </w:tc>
      </w:tr>
      <w:tr w:rsidR="00F36F13" w:rsidRPr="008858D7" w14:paraId="67A35002" w14:textId="77777777" w:rsidTr="00F36F13">
        <w:trPr>
          <w:trHeight w:val="88"/>
        </w:trPr>
        <w:tc>
          <w:tcPr>
            <w:tcW w:w="856" w:type="dxa"/>
            <w:tcBorders>
              <w:left w:val="nil"/>
              <w:right w:val="nil"/>
            </w:tcBorders>
            <w:vAlign w:val="center"/>
          </w:tcPr>
          <w:p w14:paraId="546096B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0.487</w:t>
            </w:r>
          </w:p>
        </w:tc>
        <w:tc>
          <w:tcPr>
            <w:tcW w:w="1118" w:type="dxa"/>
            <w:tcBorders>
              <w:left w:val="nil"/>
              <w:right w:val="nil"/>
            </w:tcBorders>
            <w:vAlign w:val="center"/>
          </w:tcPr>
          <w:p w14:paraId="188346C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0.460</w:t>
            </w:r>
          </w:p>
        </w:tc>
        <w:tc>
          <w:tcPr>
            <w:tcW w:w="871" w:type="dxa"/>
            <w:tcBorders>
              <w:left w:val="nil"/>
              <w:right w:val="nil"/>
            </w:tcBorders>
            <w:vAlign w:val="center"/>
          </w:tcPr>
          <w:p w14:paraId="7F3ECE4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0.859</w:t>
            </w:r>
          </w:p>
        </w:tc>
        <w:tc>
          <w:tcPr>
            <w:tcW w:w="1063" w:type="dxa"/>
            <w:tcBorders>
              <w:left w:val="nil"/>
              <w:right w:val="nil"/>
            </w:tcBorders>
            <w:vAlign w:val="center"/>
          </w:tcPr>
          <w:p w14:paraId="277D5EE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0.946</w:t>
            </w:r>
          </w:p>
        </w:tc>
        <w:tc>
          <w:tcPr>
            <w:tcW w:w="1103" w:type="dxa"/>
            <w:tcBorders>
              <w:left w:val="nil"/>
              <w:right w:val="nil"/>
            </w:tcBorders>
            <w:vAlign w:val="center"/>
          </w:tcPr>
          <w:p w14:paraId="0FAE925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0.260</w:t>
            </w:r>
          </w:p>
        </w:tc>
        <w:tc>
          <w:tcPr>
            <w:tcW w:w="1036" w:type="dxa"/>
            <w:tcBorders>
              <w:left w:val="nil"/>
              <w:right w:val="nil"/>
            </w:tcBorders>
            <w:vAlign w:val="center"/>
          </w:tcPr>
          <w:p w14:paraId="373200C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0.793</w:t>
            </w:r>
          </w:p>
        </w:tc>
        <w:tc>
          <w:tcPr>
            <w:tcW w:w="1150" w:type="dxa"/>
            <w:tcBorders>
              <w:left w:val="nil"/>
              <w:right w:val="nil"/>
            </w:tcBorders>
            <w:vAlign w:val="center"/>
          </w:tcPr>
          <w:p w14:paraId="1455C4D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0.410</w:t>
            </w:r>
          </w:p>
        </w:tc>
        <w:tc>
          <w:tcPr>
            <w:tcW w:w="1120" w:type="dxa"/>
            <w:tcBorders>
              <w:left w:val="nil"/>
              <w:right w:val="nil"/>
            </w:tcBorders>
            <w:vAlign w:val="center"/>
          </w:tcPr>
          <w:p w14:paraId="396C419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0.817</w:t>
            </w:r>
          </w:p>
        </w:tc>
        <w:tc>
          <w:tcPr>
            <w:tcW w:w="977" w:type="dxa"/>
            <w:tcBorders>
              <w:left w:val="nil"/>
              <w:right w:val="nil"/>
            </w:tcBorders>
            <w:vAlign w:val="center"/>
          </w:tcPr>
          <w:p w14:paraId="091C47F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0.697</w:t>
            </w:r>
          </w:p>
        </w:tc>
        <w:tc>
          <w:tcPr>
            <w:tcW w:w="1084" w:type="dxa"/>
            <w:tcBorders>
              <w:left w:val="nil"/>
              <w:right w:val="single" w:sz="18" w:space="0" w:color="auto"/>
            </w:tcBorders>
            <w:vAlign w:val="center"/>
          </w:tcPr>
          <w:p w14:paraId="1D02BFD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0.494</w:t>
            </w:r>
          </w:p>
        </w:tc>
        <w:tc>
          <w:tcPr>
            <w:tcW w:w="693" w:type="dxa"/>
            <w:tcBorders>
              <w:top w:val="single" w:sz="4" w:space="0" w:color="auto"/>
              <w:left w:val="single" w:sz="18" w:space="0" w:color="auto"/>
              <w:bottom w:val="single" w:sz="4" w:space="0" w:color="auto"/>
              <w:right w:val="nil"/>
            </w:tcBorders>
            <w:vAlign w:val="center"/>
          </w:tcPr>
          <w:p w14:paraId="0D85F8B8"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BI1</w:t>
            </w:r>
          </w:p>
        </w:tc>
      </w:tr>
      <w:tr w:rsidR="00F36F13" w:rsidRPr="008858D7" w14:paraId="0FA0417E" w14:textId="77777777" w:rsidTr="00F36F13">
        <w:trPr>
          <w:trHeight w:val="144"/>
        </w:trPr>
        <w:tc>
          <w:tcPr>
            <w:tcW w:w="856" w:type="dxa"/>
            <w:tcBorders>
              <w:left w:val="nil"/>
              <w:right w:val="nil"/>
            </w:tcBorders>
            <w:vAlign w:val="center"/>
          </w:tcPr>
          <w:p w14:paraId="7F413A2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0.506</w:t>
            </w:r>
          </w:p>
        </w:tc>
        <w:tc>
          <w:tcPr>
            <w:tcW w:w="1118" w:type="dxa"/>
            <w:tcBorders>
              <w:left w:val="nil"/>
              <w:right w:val="nil"/>
            </w:tcBorders>
            <w:vAlign w:val="center"/>
          </w:tcPr>
          <w:p w14:paraId="0461242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0.426</w:t>
            </w:r>
          </w:p>
        </w:tc>
        <w:tc>
          <w:tcPr>
            <w:tcW w:w="871" w:type="dxa"/>
            <w:tcBorders>
              <w:left w:val="nil"/>
              <w:right w:val="nil"/>
            </w:tcBorders>
            <w:vAlign w:val="center"/>
          </w:tcPr>
          <w:p w14:paraId="1DB44CA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0.853</w:t>
            </w:r>
          </w:p>
        </w:tc>
        <w:tc>
          <w:tcPr>
            <w:tcW w:w="1063" w:type="dxa"/>
            <w:tcBorders>
              <w:left w:val="nil"/>
              <w:right w:val="nil"/>
            </w:tcBorders>
            <w:vAlign w:val="center"/>
          </w:tcPr>
          <w:p w14:paraId="28EC5DE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0.954</w:t>
            </w:r>
          </w:p>
        </w:tc>
        <w:tc>
          <w:tcPr>
            <w:tcW w:w="1103" w:type="dxa"/>
            <w:tcBorders>
              <w:left w:val="nil"/>
              <w:right w:val="nil"/>
            </w:tcBorders>
            <w:vAlign w:val="center"/>
          </w:tcPr>
          <w:p w14:paraId="0EDB679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0.233</w:t>
            </w:r>
          </w:p>
        </w:tc>
        <w:tc>
          <w:tcPr>
            <w:tcW w:w="1036" w:type="dxa"/>
            <w:tcBorders>
              <w:left w:val="nil"/>
              <w:right w:val="nil"/>
            </w:tcBorders>
            <w:vAlign w:val="center"/>
          </w:tcPr>
          <w:p w14:paraId="1221212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0.809</w:t>
            </w:r>
          </w:p>
        </w:tc>
        <w:tc>
          <w:tcPr>
            <w:tcW w:w="1150" w:type="dxa"/>
            <w:tcBorders>
              <w:left w:val="nil"/>
              <w:right w:val="nil"/>
            </w:tcBorders>
            <w:vAlign w:val="center"/>
          </w:tcPr>
          <w:p w14:paraId="1C01E28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0.362</w:t>
            </w:r>
          </w:p>
        </w:tc>
        <w:tc>
          <w:tcPr>
            <w:tcW w:w="1120" w:type="dxa"/>
            <w:tcBorders>
              <w:left w:val="nil"/>
              <w:right w:val="nil"/>
            </w:tcBorders>
            <w:vAlign w:val="center"/>
          </w:tcPr>
          <w:p w14:paraId="0F5D586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0.810</w:t>
            </w:r>
          </w:p>
        </w:tc>
        <w:tc>
          <w:tcPr>
            <w:tcW w:w="977" w:type="dxa"/>
            <w:tcBorders>
              <w:left w:val="nil"/>
              <w:right w:val="nil"/>
            </w:tcBorders>
            <w:vAlign w:val="center"/>
          </w:tcPr>
          <w:p w14:paraId="0B16043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0.704</w:t>
            </w:r>
          </w:p>
        </w:tc>
        <w:tc>
          <w:tcPr>
            <w:tcW w:w="1084" w:type="dxa"/>
            <w:tcBorders>
              <w:left w:val="nil"/>
              <w:right w:val="single" w:sz="18" w:space="0" w:color="auto"/>
            </w:tcBorders>
            <w:vAlign w:val="center"/>
          </w:tcPr>
          <w:p w14:paraId="66ACC22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0.511</w:t>
            </w:r>
          </w:p>
        </w:tc>
        <w:tc>
          <w:tcPr>
            <w:tcW w:w="693" w:type="dxa"/>
            <w:tcBorders>
              <w:top w:val="single" w:sz="4" w:space="0" w:color="auto"/>
              <w:left w:val="single" w:sz="18" w:space="0" w:color="auto"/>
              <w:bottom w:val="single" w:sz="4" w:space="0" w:color="auto"/>
              <w:right w:val="nil"/>
            </w:tcBorders>
            <w:vAlign w:val="center"/>
          </w:tcPr>
          <w:p w14:paraId="0CA0CB34"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BI2</w:t>
            </w:r>
          </w:p>
        </w:tc>
      </w:tr>
      <w:tr w:rsidR="00F36F13" w:rsidRPr="008858D7" w14:paraId="24E030DE" w14:textId="77777777" w:rsidTr="00F36F13">
        <w:trPr>
          <w:trHeight w:val="76"/>
        </w:trPr>
        <w:tc>
          <w:tcPr>
            <w:tcW w:w="856" w:type="dxa"/>
            <w:tcBorders>
              <w:left w:val="nil"/>
              <w:right w:val="nil"/>
            </w:tcBorders>
            <w:vAlign w:val="center"/>
          </w:tcPr>
          <w:p w14:paraId="11FD29B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0.523</w:t>
            </w:r>
          </w:p>
        </w:tc>
        <w:tc>
          <w:tcPr>
            <w:tcW w:w="1118" w:type="dxa"/>
            <w:tcBorders>
              <w:left w:val="nil"/>
              <w:right w:val="nil"/>
            </w:tcBorders>
            <w:vAlign w:val="center"/>
          </w:tcPr>
          <w:p w14:paraId="3835E1A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0.471</w:t>
            </w:r>
          </w:p>
        </w:tc>
        <w:tc>
          <w:tcPr>
            <w:tcW w:w="871" w:type="dxa"/>
            <w:tcBorders>
              <w:left w:val="nil"/>
              <w:right w:val="nil"/>
            </w:tcBorders>
            <w:vAlign w:val="center"/>
          </w:tcPr>
          <w:p w14:paraId="061F199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0.852</w:t>
            </w:r>
          </w:p>
        </w:tc>
        <w:tc>
          <w:tcPr>
            <w:tcW w:w="1063" w:type="dxa"/>
            <w:tcBorders>
              <w:left w:val="nil"/>
              <w:right w:val="nil"/>
            </w:tcBorders>
            <w:vAlign w:val="center"/>
          </w:tcPr>
          <w:p w14:paraId="72257FB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0.951</w:t>
            </w:r>
          </w:p>
        </w:tc>
        <w:tc>
          <w:tcPr>
            <w:tcW w:w="1103" w:type="dxa"/>
            <w:tcBorders>
              <w:left w:val="nil"/>
              <w:right w:val="nil"/>
            </w:tcBorders>
            <w:vAlign w:val="center"/>
          </w:tcPr>
          <w:p w14:paraId="23A22CE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0.291</w:t>
            </w:r>
          </w:p>
        </w:tc>
        <w:tc>
          <w:tcPr>
            <w:tcW w:w="1036" w:type="dxa"/>
            <w:tcBorders>
              <w:left w:val="nil"/>
              <w:right w:val="nil"/>
            </w:tcBorders>
            <w:vAlign w:val="center"/>
          </w:tcPr>
          <w:p w14:paraId="1FA0AEF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0.805</w:t>
            </w:r>
          </w:p>
        </w:tc>
        <w:tc>
          <w:tcPr>
            <w:tcW w:w="1150" w:type="dxa"/>
            <w:tcBorders>
              <w:left w:val="nil"/>
              <w:right w:val="nil"/>
            </w:tcBorders>
            <w:vAlign w:val="center"/>
          </w:tcPr>
          <w:p w14:paraId="72663EC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0.412</w:t>
            </w:r>
          </w:p>
        </w:tc>
        <w:tc>
          <w:tcPr>
            <w:tcW w:w="1120" w:type="dxa"/>
            <w:tcBorders>
              <w:left w:val="nil"/>
              <w:right w:val="nil"/>
            </w:tcBorders>
            <w:vAlign w:val="center"/>
          </w:tcPr>
          <w:p w14:paraId="5782755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0.836</w:t>
            </w:r>
          </w:p>
        </w:tc>
        <w:tc>
          <w:tcPr>
            <w:tcW w:w="977" w:type="dxa"/>
            <w:tcBorders>
              <w:left w:val="nil"/>
              <w:right w:val="nil"/>
            </w:tcBorders>
            <w:vAlign w:val="center"/>
          </w:tcPr>
          <w:p w14:paraId="42DB5A0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0.690</w:t>
            </w:r>
          </w:p>
        </w:tc>
        <w:tc>
          <w:tcPr>
            <w:tcW w:w="1084" w:type="dxa"/>
            <w:tcBorders>
              <w:left w:val="nil"/>
              <w:right w:val="single" w:sz="18" w:space="0" w:color="auto"/>
            </w:tcBorders>
            <w:vAlign w:val="center"/>
          </w:tcPr>
          <w:p w14:paraId="741886F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0.463</w:t>
            </w:r>
          </w:p>
        </w:tc>
        <w:tc>
          <w:tcPr>
            <w:tcW w:w="693" w:type="dxa"/>
            <w:tcBorders>
              <w:top w:val="single" w:sz="4" w:space="0" w:color="auto"/>
              <w:left w:val="single" w:sz="18" w:space="0" w:color="auto"/>
              <w:bottom w:val="single" w:sz="4" w:space="0" w:color="auto"/>
              <w:right w:val="nil"/>
            </w:tcBorders>
            <w:vAlign w:val="center"/>
          </w:tcPr>
          <w:p w14:paraId="6BFEB12E"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BI3</w:t>
            </w:r>
          </w:p>
        </w:tc>
      </w:tr>
      <w:tr w:rsidR="00F36F13" w:rsidRPr="008858D7" w14:paraId="65F12FD7" w14:textId="77777777" w:rsidTr="00F36F13">
        <w:trPr>
          <w:trHeight w:val="133"/>
        </w:trPr>
        <w:tc>
          <w:tcPr>
            <w:tcW w:w="856" w:type="dxa"/>
            <w:tcBorders>
              <w:left w:val="nil"/>
              <w:right w:val="nil"/>
            </w:tcBorders>
            <w:vAlign w:val="center"/>
          </w:tcPr>
          <w:p w14:paraId="47BF719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0.516</w:t>
            </w:r>
          </w:p>
        </w:tc>
        <w:tc>
          <w:tcPr>
            <w:tcW w:w="1118" w:type="dxa"/>
            <w:tcBorders>
              <w:left w:val="nil"/>
              <w:right w:val="nil"/>
            </w:tcBorders>
            <w:vAlign w:val="center"/>
          </w:tcPr>
          <w:p w14:paraId="1674950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0.524</w:t>
            </w:r>
          </w:p>
        </w:tc>
        <w:tc>
          <w:tcPr>
            <w:tcW w:w="871" w:type="dxa"/>
            <w:tcBorders>
              <w:left w:val="nil"/>
              <w:right w:val="nil"/>
            </w:tcBorders>
            <w:vAlign w:val="center"/>
          </w:tcPr>
          <w:p w14:paraId="11850C3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0.639</w:t>
            </w:r>
          </w:p>
        </w:tc>
        <w:tc>
          <w:tcPr>
            <w:tcW w:w="1063" w:type="dxa"/>
            <w:tcBorders>
              <w:left w:val="nil"/>
              <w:right w:val="nil"/>
            </w:tcBorders>
            <w:vAlign w:val="center"/>
          </w:tcPr>
          <w:p w14:paraId="3832BDC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0.722</w:t>
            </w:r>
          </w:p>
        </w:tc>
        <w:tc>
          <w:tcPr>
            <w:tcW w:w="1103" w:type="dxa"/>
            <w:tcBorders>
              <w:left w:val="nil"/>
              <w:right w:val="nil"/>
            </w:tcBorders>
            <w:vAlign w:val="center"/>
          </w:tcPr>
          <w:p w14:paraId="0DA7315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0.244</w:t>
            </w:r>
          </w:p>
        </w:tc>
        <w:tc>
          <w:tcPr>
            <w:tcW w:w="1036" w:type="dxa"/>
            <w:tcBorders>
              <w:left w:val="nil"/>
              <w:right w:val="nil"/>
            </w:tcBorders>
            <w:vAlign w:val="center"/>
          </w:tcPr>
          <w:p w14:paraId="621BC8D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0.630</w:t>
            </w:r>
          </w:p>
        </w:tc>
        <w:tc>
          <w:tcPr>
            <w:tcW w:w="1150" w:type="dxa"/>
            <w:tcBorders>
              <w:left w:val="nil"/>
              <w:right w:val="nil"/>
            </w:tcBorders>
            <w:vAlign w:val="center"/>
          </w:tcPr>
          <w:p w14:paraId="5EF4C6D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0.467</w:t>
            </w:r>
          </w:p>
        </w:tc>
        <w:tc>
          <w:tcPr>
            <w:tcW w:w="1120" w:type="dxa"/>
            <w:tcBorders>
              <w:left w:val="nil"/>
              <w:right w:val="nil"/>
            </w:tcBorders>
            <w:vAlign w:val="center"/>
          </w:tcPr>
          <w:p w14:paraId="6F7CB45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0.732</w:t>
            </w:r>
          </w:p>
        </w:tc>
        <w:tc>
          <w:tcPr>
            <w:tcW w:w="977" w:type="dxa"/>
            <w:tcBorders>
              <w:left w:val="nil"/>
              <w:right w:val="nil"/>
            </w:tcBorders>
            <w:vAlign w:val="center"/>
          </w:tcPr>
          <w:p w14:paraId="1E1F5B1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0.616</w:t>
            </w:r>
          </w:p>
        </w:tc>
        <w:tc>
          <w:tcPr>
            <w:tcW w:w="1084" w:type="dxa"/>
            <w:tcBorders>
              <w:left w:val="nil"/>
              <w:right w:val="single" w:sz="18" w:space="0" w:color="auto"/>
            </w:tcBorders>
            <w:vAlign w:val="center"/>
          </w:tcPr>
          <w:p w14:paraId="33F5D04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0.527</w:t>
            </w:r>
          </w:p>
        </w:tc>
        <w:tc>
          <w:tcPr>
            <w:tcW w:w="693" w:type="dxa"/>
            <w:tcBorders>
              <w:top w:val="single" w:sz="4" w:space="0" w:color="auto"/>
              <w:left w:val="single" w:sz="18" w:space="0" w:color="auto"/>
              <w:bottom w:val="single" w:sz="4" w:space="0" w:color="auto"/>
              <w:right w:val="nil"/>
            </w:tcBorders>
            <w:vAlign w:val="center"/>
          </w:tcPr>
          <w:p w14:paraId="78440E9A"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BI4</w:t>
            </w:r>
          </w:p>
        </w:tc>
      </w:tr>
      <w:tr w:rsidR="00F36F13" w:rsidRPr="008858D7" w14:paraId="468029BA" w14:textId="77777777" w:rsidTr="00F36F13">
        <w:trPr>
          <w:trHeight w:val="65"/>
        </w:trPr>
        <w:tc>
          <w:tcPr>
            <w:tcW w:w="856" w:type="dxa"/>
            <w:tcBorders>
              <w:left w:val="nil"/>
              <w:right w:val="nil"/>
            </w:tcBorders>
            <w:vAlign w:val="center"/>
          </w:tcPr>
          <w:p w14:paraId="70C53BB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0.429</w:t>
            </w:r>
          </w:p>
        </w:tc>
        <w:tc>
          <w:tcPr>
            <w:tcW w:w="1118" w:type="dxa"/>
            <w:tcBorders>
              <w:left w:val="nil"/>
              <w:right w:val="nil"/>
            </w:tcBorders>
            <w:vAlign w:val="center"/>
          </w:tcPr>
          <w:p w14:paraId="5991024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0.383</w:t>
            </w:r>
          </w:p>
        </w:tc>
        <w:tc>
          <w:tcPr>
            <w:tcW w:w="871" w:type="dxa"/>
            <w:tcBorders>
              <w:left w:val="nil"/>
              <w:right w:val="nil"/>
            </w:tcBorders>
            <w:vAlign w:val="center"/>
          </w:tcPr>
          <w:p w14:paraId="2B10F7C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0.684</w:t>
            </w:r>
          </w:p>
        </w:tc>
        <w:tc>
          <w:tcPr>
            <w:tcW w:w="1063" w:type="dxa"/>
            <w:tcBorders>
              <w:left w:val="nil"/>
              <w:right w:val="nil"/>
            </w:tcBorders>
            <w:vAlign w:val="center"/>
          </w:tcPr>
          <w:p w14:paraId="44FF01B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0.855</w:t>
            </w:r>
          </w:p>
        </w:tc>
        <w:tc>
          <w:tcPr>
            <w:tcW w:w="1103" w:type="dxa"/>
            <w:tcBorders>
              <w:left w:val="nil"/>
              <w:right w:val="nil"/>
            </w:tcBorders>
            <w:vAlign w:val="center"/>
          </w:tcPr>
          <w:p w14:paraId="05F16A3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0.192</w:t>
            </w:r>
          </w:p>
        </w:tc>
        <w:tc>
          <w:tcPr>
            <w:tcW w:w="1036" w:type="dxa"/>
            <w:tcBorders>
              <w:left w:val="nil"/>
              <w:right w:val="nil"/>
            </w:tcBorders>
            <w:vAlign w:val="center"/>
          </w:tcPr>
          <w:p w14:paraId="1984F50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0.688</w:t>
            </w:r>
          </w:p>
        </w:tc>
        <w:tc>
          <w:tcPr>
            <w:tcW w:w="1150" w:type="dxa"/>
            <w:tcBorders>
              <w:left w:val="nil"/>
              <w:right w:val="nil"/>
            </w:tcBorders>
            <w:vAlign w:val="center"/>
          </w:tcPr>
          <w:p w14:paraId="1CB8219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0.361</w:t>
            </w:r>
          </w:p>
        </w:tc>
        <w:tc>
          <w:tcPr>
            <w:tcW w:w="1120" w:type="dxa"/>
            <w:tcBorders>
              <w:left w:val="nil"/>
              <w:right w:val="nil"/>
            </w:tcBorders>
            <w:vAlign w:val="center"/>
          </w:tcPr>
          <w:p w14:paraId="5EECC1B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0.712</w:t>
            </w:r>
          </w:p>
        </w:tc>
        <w:tc>
          <w:tcPr>
            <w:tcW w:w="977" w:type="dxa"/>
            <w:tcBorders>
              <w:left w:val="nil"/>
              <w:right w:val="nil"/>
            </w:tcBorders>
            <w:vAlign w:val="center"/>
          </w:tcPr>
          <w:p w14:paraId="3BCF937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0.566</w:t>
            </w:r>
          </w:p>
        </w:tc>
        <w:tc>
          <w:tcPr>
            <w:tcW w:w="1084" w:type="dxa"/>
            <w:tcBorders>
              <w:left w:val="nil"/>
              <w:right w:val="single" w:sz="18" w:space="0" w:color="auto"/>
            </w:tcBorders>
            <w:vAlign w:val="center"/>
          </w:tcPr>
          <w:p w14:paraId="2559393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0.404</w:t>
            </w:r>
          </w:p>
        </w:tc>
        <w:tc>
          <w:tcPr>
            <w:tcW w:w="693" w:type="dxa"/>
            <w:tcBorders>
              <w:top w:val="single" w:sz="4" w:space="0" w:color="auto"/>
              <w:left w:val="single" w:sz="18" w:space="0" w:color="auto"/>
              <w:bottom w:val="single" w:sz="4" w:space="0" w:color="auto"/>
              <w:right w:val="nil"/>
            </w:tcBorders>
            <w:vAlign w:val="center"/>
          </w:tcPr>
          <w:p w14:paraId="6AF4A58E"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BI5</w:t>
            </w:r>
          </w:p>
        </w:tc>
      </w:tr>
      <w:tr w:rsidR="00F36F13" w:rsidRPr="008858D7" w14:paraId="0EB1B137" w14:textId="77777777" w:rsidTr="00F36F13">
        <w:trPr>
          <w:trHeight w:val="109"/>
        </w:trPr>
        <w:tc>
          <w:tcPr>
            <w:tcW w:w="856" w:type="dxa"/>
            <w:tcBorders>
              <w:left w:val="nil"/>
              <w:right w:val="nil"/>
            </w:tcBorders>
            <w:vAlign w:val="center"/>
          </w:tcPr>
          <w:p w14:paraId="3DCDA93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0.510</w:t>
            </w:r>
          </w:p>
        </w:tc>
        <w:tc>
          <w:tcPr>
            <w:tcW w:w="1118" w:type="dxa"/>
            <w:tcBorders>
              <w:left w:val="nil"/>
              <w:right w:val="nil"/>
            </w:tcBorders>
            <w:vAlign w:val="center"/>
          </w:tcPr>
          <w:p w14:paraId="15E0E13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0.407</w:t>
            </w:r>
          </w:p>
        </w:tc>
        <w:tc>
          <w:tcPr>
            <w:tcW w:w="871" w:type="dxa"/>
            <w:tcBorders>
              <w:left w:val="nil"/>
              <w:right w:val="nil"/>
            </w:tcBorders>
            <w:vAlign w:val="center"/>
          </w:tcPr>
          <w:p w14:paraId="6F2C029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0.330</w:t>
            </w:r>
          </w:p>
        </w:tc>
        <w:tc>
          <w:tcPr>
            <w:tcW w:w="1063" w:type="dxa"/>
            <w:tcBorders>
              <w:left w:val="nil"/>
              <w:right w:val="nil"/>
            </w:tcBorders>
            <w:vAlign w:val="center"/>
          </w:tcPr>
          <w:p w14:paraId="066B78D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0.275</w:t>
            </w:r>
          </w:p>
        </w:tc>
        <w:tc>
          <w:tcPr>
            <w:tcW w:w="1103" w:type="dxa"/>
            <w:tcBorders>
              <w:left w:val="nil"/>
              <w:right w:val="nil"/>
            </w:tcBorders>
            <w:vAlign w:val="center"/>
          </w:tcPr>
          <w:p w14:paraId="6408068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1.000</w:t>
            </w:r>
          </w:p>
        </w:tc>
        <w:tc>
          <w:tcPr>
            <w:tcW w:w="1036" w:type="dxa"/>
            <w:tcBorders>
              <w:left w:val="nil"/>
              <w:right w:val="nil"/>
            </w:tcBorders>
            <w:vAlign w:val="center"/>
          </w:tcPr>
          <w:p w14:paraId="22F05AB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0.311</w:t>
            </w:r>
          </w:p>
        </w:tc>
        <w:tc>
          <w:tcPr>
            <w:tcW w:w="1150" w:type="dxa"/>
            <w:tcBorders>
              <w:left w:val="nil"/>
              <w:right w:val="nil"/>
            </w:tcBorders>
            <w:vAlign w:val="center"/>
          </w:tcPr>
          <w:p w14:paraId="79D5E6B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0.422</w:t>
            </w:r>
          </w:p>
        </w:tc>
        <w:tc>
          <w:tcPr>
            <w:tcW w:w="1120" w:type="dxa"/>
            <w:tcBorders>
              <w:left w:val="nil"/>
              <w:right w:val="nil"/>
            </w:tcBorders>
            <w:vAlign w:val="center"/>
          </w:tcPr>
          <w:p w14:paraId="1E01D7F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0.363</w:t>
            </w:r>
          </w:p>
        </w:tc>
        <w:tc>
          <w:tcPr>
            <w:tcW w:w="977" w:type="dxa"/>
            <w:tcBorders>
              <w:left w:val="nil"/>
              <w:right w:val="nil"/>
            </w:tcBorders>
            <w:vAlign w:val="center"/>
          </w:tcPr>
          <w:p w14:paraId="47C63F5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0.425</w:t>
            </w:r>
          </w:p>
        </w:tc>
        <w:tc>
          <w:tcPr>
            <w:tcW w:w="1084" w:type="dxa"/>
            <w:tcBorders>
              <w:left w:val="nil"/>
              <w:right w:val="single" w:sz="18" w:space="0" w:color="auto"/>
            </w:tcBorders>
            <w:vAlign w:val="center"/>
          </w:tcPr>
          <w:p w14:paraId="1B790A6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0.305</w:t>
            </w:r>
          </w:p>
        </w:tc>
        <w:tc>
          <w:tcPr>
            <w:tcW w:w="693" w:type="dxa"/>
            <w:tcBorders>
              <w:top w:val="single" w:sz="4" w:space="0" w:color="auto"/>
              <w:left w:val="single" w:sz="18" w:space="0" w:color="auto"/>
              <w:bottom w:val="single" w:sz="4" w:space="0" w:color="auto"/>
              <w:right w:val="nil"/>
            </w:tcBorders>
            <w:vAlign w:val="center"/>
          </w:tcPr>
          <w:p w14:paraId="0D90FFCA"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FC3</w:t>
            </w:r>
          </w:p>
        </w:tc>
      </w:tr>
      <w:tr w:rsidR="00F36F13" w:rsidRPr="008858D7" w14:paraId="1B032FAC" w14:textId="77777777" w:rsidTr="00F36F13">
        <w:trPr>
          <w:trHeight w:val="65"/>
        </w:trPr>
        <w:tc>
          <w:tcPr>
            <w:tcW w:w="856" w:type="dxa"/>
            <w:tcBorders>
              <w:left w:val="nil"/>
              <w:right w:val="nil"/>
            </w:tcBorders>
            <w:vAlign w:val="center"/>
          </w:tcPr>
          <w:p w14:paraId="51E853B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0.791</w:t>
            </w:r>
          </w:p>
        </w:tc>
        <w:tc>
          <w:tcPr>
            <w:tcW w:w="1118" w:type="dxa"/>
            <w:tcBorders>
              <w:left w:val="nil"/>
              <w:right w:val="nil"/>
            </w:tcBorders>
            <w:vAlign w:val="center"/>
          </w:tcPr>
          <w:p w14:paraId="58E13B7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0.900</w:t>
            </w:r>
          </w:p>
        </w:tc>
        <w:tc>
          <w:tcPr>
            <w:tcW w:w="871" w:type="dxa"/>
            <w:tcBorders>
              <w:left w:val="nil"/>
              <w:right w:val="nil"/>
            </w:tcBorders>
            <w:vAlign w:val="center"/>
          </w:tcPr>
          <w:p w14:paraId="53B270A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0.532</w:t>
            </w:r>
          </w:p>
        </w:tc>
        <w:tc>
          <w:tcPr>
            <w:tcW w:w="1063" w:type="dxa"/>
            <w:tcBorders>
              <w:left w:val="nil"/>
              <w:right w:val="nil"/>
            </w:tcBorders>
            <w:vAlign w:val="center"/>
          </w:tcPr>
          <w:p w14:paraId="7F99D57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0.490</w:t>
            </w:r>
          </w:p>
        </w:tc>
        <w:tc>
          <w:tcPr>
            <w:tcW w:w="1103" w:type="dxa"/>
            <w:tcBorders>
              <w:left w:val="nil"/>
              <w:right w:val="nil"/>
            </w:tcBorders>
            <w:vAlign w:val="center"/>
          </w:tcPr>
          <w:p w14:paraId="4B9F4C0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0.379</w:t>
            </w:r>
          </w:p>
        </w:tc>
        <w:tc>
          <w:tcPr>
            <w:tcW w:w="1036" w:type="dxa"/>
            <w:tcBorders>
              <w:left w:val="nil"/>
              <w:right w:val="nil"/>
            </w:tcBorders>
            <w:vAlign w:val="center"/>
          </w:tcPr>
          <w:p w14:paraId="3933ECD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0.523</w:t>
            </w:r>
          </w:p>
        </w:tc>
        <w:tc>
          <w:tcPr>
            <w:tcW w:w="1150" w:type="dxa"/>
            <w:tcBorders>
              <w:left w:val="nil"/>
              <w:right w:val="nil"/>
            </w:tcBorders>
            <w:vAlign w:val="center"/>
          </w:tcPr>
          <w:p w14:paraId="18113D6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0.839</w:t>
            </w:r>
          </w:p>
        </w:tc>
        <w:tc>
          <w:tcPr>
            <w:tcW w:w="1120" w:type="dxa"/>
            <w:tcBorders>
              <w:left w:val="nil"/>
              <w:right w:val="nil"/>
            </w:tcBorders>
            <w:vAlign w:val="center"/>
          </w:tcPr>
          <w:p w14:paraId="686DA80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0.618</w:t>
            </w:r>
          </w:p>
        </w:tc>
        <w:tc>
          <w:tcPr>
            <w:tcW w:w="977" w:type="dxa"/>
            <w:tcBorders>
              <w:left w:val="nil"/>
              <w:right w:val="nil"/>
            </w:tcBorders>
            <w:vAlign w:val="center"/>
          </w:tcPr>
          <w:p w14:paraId="51D502C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0.542</w:t>
            </w:r>
          </w:p>
        </w:tc>
        <w:tc>
          <w:tcPr>
            <w:tcW w:w="1084" w:type="dxa"/>
            <w:tcBorders>
              <w:left w:val="nil"/>
              <w:right w:val="single" w:sz="18" w:space="0" w:color="auto"/>
            </w:tcBorders>
            <w:vAlign w:val="center"/>
          </w:tcPr>
          <w:p w14:paraId="73D8FA3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0.482</w:t>
            </w:r>
          </w:p>
        </w:tc>
        <w:tc>
          <w:tcPr>
            <w:tcW w:w="693" w:type="dxa"/>
            <w:tcBorders>
              <w:top w:val="single" w:sz="4" w:space="0" w:color="auto"/>
              <w:left w:val="single" w:sz="18" w:space="0" w:color="auto"/>
              <w:bottom w:val="single" w:sz="4" w:space="0" w:color="auto"/>
              <w:right w:val="nil"/>
            </w:tcBorders>
            <w:vAlign w:val="center"/>
          </w:tcPr>
          <w:p w14:paraId="6602F879"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IQ1</w:t>
            </w:r>
          </w:p>
        </w:tc>
      </w:tr>
      <w:tr w:rsidR="00F36F13" w:rsidRPr="008858D7" w14:paraId="00A3B103" w14:textId="77777777" w:rsidTr="00F36F13">
        <w:trPr>
          <w:trHeight w:val="109"/>
        </w:trPr>
        <w:tc>
          <w:tcPr>
            <w:tcW w:w="856" w:type="dxa"/>
            <w:tcBorders>
              <w:left w:val="nil"/>
              <w:right w:val="nil"/>
            </w:tcBorders>
            <w:vAlign w:val="center"/>
          </w:tcPr>
          <w:p w14:paraId="64489AA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0.727</w:t>
            </w:r>
          </w:p>
        </w:tc>
        <w:tc>
          <w:tcPr>
            <w:tcW w:w="1118" w:type="dxa"/>
            <w:tcBorders>
              <w:left w:val="nil"/>
              <w:right w:val="nil"/>
            </w:tcBorders>
            <w:vAlign w:val="center"/>
          </w:tcPr>
          <w:p w14:paraId="5062935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0.889</w:t>
            </w:r>
          </w:p>
        </w:tc>
        <w:tc>
          <w:tcPr>
            <w:tcW w:w="871" w:type="dxa"/>
            <w:tcBorders>
              <w:left w:val="nil"/>
              <w:right w:val="nil"/>
            </w:tcBorders>
            <w:vAlign w:val="center"/>
          </w:tcPr>
          <w:p w14:paraId="70BC8A0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0.418</w:t>
            </w:r>
          </w:p>
        </w:tc>
        <w:tc>
          <w:tcPr>
            <w:tcW w:w="1063" w:type="dxa"/>
            <w:tcBorders>
              <w:left w:val="nil"/>
              <w:right w:val="nil"/>
            </w:tcBorders>
            <w:vAlign w:val="center"/>
          </w:tcPr>
          <w:p w14:paraId="0C07818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0.390</w:t>
            </w:r>
          </w:p>
        </w:tc>
        <w:tc>
          <w:tcPr>
            <w:tcW w:w="1103" w:type="dxa"/>
            <w:tcBorders>
              <w:left w:val="nil"/>
              <w:right w:val="nil"/>
            </w:tcBorders>
            <w:vAlign w:val="center"/>
          </w:tcPr>
          <w:p w14:paraId="1700522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0.310</w:t>
            </w:r>
          </w:p>
        </w:tc>
        <w:tc>
          <w:tcPr>
            <w:tcW w:w="1036" w:type="dxa"/>
            <w:tcBorders>
              <w:left w:val="nil"/>
              <w:right w:val="nil"/>
            </w:tcBorders>
            <w:vAlign w:val="center"/>
          </w:tcPr>
          <w:p w14:paraId="025BD08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0.426</w:t>
            </w:r>
          </w:p>
        </w:tc>
        <w:tc>
          <w:tcPr>
            <w:tcW w:w="1150" w:type="dxa"/>
            <w:tcBorders>
              <w:left w:val="nil"/>
              <w:right w:val="nil"/>
            </w:tcBorders>
            <w:vAlign w:val="center"/>
          </w:tcPr>
          <w:p w14:paraId="175A726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0.863</w:t>
            </w:r>
          </w:p>
        </w:tc>
        <w:tc>
          <w:tcPr>
            <w:tcW w:w="1120" w:type="dxa"/>
            <w:tcBorders>
              <w:left w:val="nil"/>
              <w:right w:val="nil"/>
            </w:tcBorders>
            <w:vAlign w:val="center"/>
          </w:tcPr>
          <w:p w14:paraId="03E494B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0.539</w:t>
            </w:r>
          </w:p>
        </w:tc>
        <w:tc>
          <w:tcPr>
            <w:tcW w:w="977" w:type="dxa"/>
            <w:tcBorders>
              <w:left w:val="nil"/>
              <w:right w:val="nil"/>
            </w:tcBorders>
            <w:vAlign w:val="center"/>
          </w:tcPr>
          <w:p w14:paraId="732A2E8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0.470</w:t>
            </w:r>
          </w:p>
        </w:tc>
        <w:tc>
          <w:tcPr>
            <w:tcW w:w="1084" w:type="dxa"/>
            <w:tcBorders>
              <w:left w:val="nil"/>
              <w:right w:val="single" w:sz="18" w:space="0" w:color="auto"/>
            </w:tcBorders>
            <w:vAlign w:val="center"/>
          </w:tcPr>
          <w:p w14:paraId="34471EF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0.422</w:t>
            </w:r>
          </w:p>
        </w:tc>
        <w:tc>
          <w:tcPr>
            <w:tcW w:w="693" w:type="dxa"/>
            <w:tcBorders>
              <w:top w:val="single" w:sz="4" w:space="0" w:color="auto"/>
              <w:left w:val="single" w:sz="18" w:space="0" w:color="auto"/>
              <w:right w:val="nil"/>
            </w:tcBorders>
            <w:vAlign w:val="center"/>
          </w:tcPr>
          <w:p w14:paraId="277CFA86"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IQ2</w:t>
            </w:r>
          </w:p>
        </w:tc>
      </w:tr>
      <w:tr w:rsidR="00F36F13" w:rsidRPr="008858D7" w14:paraId="2191E6AB" w14:textId="77777777" w:rsidTr="00F36F13">
        <w:trPr>
          <w:trHeight w:val="42"/>
        </w:trPr>
        <w:tc>
          <w:tcPr>
            <w:tcW w:w="856" w:type="dxa"/>
            <w:tcBorders>
              <w:left w:val="nil"/>
              <w:right w:val="nil"/>
            </w:tcBorders>
            <w:vAlign w:val="center"/>
          </w:tcPr>
          <w:p w14:paraId="22CA7AC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0.754</w:t>
            </w:r>
          </w:p>
        </w:tc>
        <w:tc>
          <w:tcPr>
            <w:tcW w:w="1118" w:type="dxa"/>
            <w:tcBorders>
              <w:left w:val="nil"/>
              <w:right w:val="nil"/>
            </w:tcBorders>
            <w:vAlign w:val="center"/>
          </w:tcPr>
          <w:p w14:paraId="4CD446E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0.929</w:t>
            </w:r>
          </w:p>
        </w:tc>
        <w:tc>
          <w:tcPr>
            <w:tcW w:w="871" w:type="dxa"/>
            <w:tcBorders>
              <w:left w:val="nil"/>
              <w:right w:val="nil"/>
            </w:tcBorders>
            <w:vAlign w:val="center"/>
          </w:tcPr>
          <w:p w14:paraId="06B217B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0.539</w:t>
            </w:r>
          </w:p>
        </w:tc>
        <w:tc>
          <w:tcPr>
            <w:tcW w:w="1063" w:type="dxa"/>
            <w:tcBorders>
              <w:left w:val="nil"/>
              <w:right w:val="nil"/>
            </w:tcBorders>
            <w:vAlign w:val="center"/>
          </w:tcPr>
          <w:p w14:paraId="7945151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0.474</w:t>
            </w:r>
          </w:p>
        </w:tc>
        <w:tc>
          <w:tcPr>
            <w:tcW w:w="1103" w:type="dxa"/>
            <w:tcBorders>
              <w:left w:val="nil"/>
              <w:right w:val="nil"/>
            </w:tcBorders>
            <w:vAlign w:val="center"/>
          </w:tcPr>
          <w:p w14:paraId="6A46B0A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0.359</w:t>
            </w:r>
          </w:p>
        </w:tc>
        <w:tc>
          <w:tcPr>
            <w:tcW w:w="1036" w:type="dxa"/>
            <w:tcBorders>
              <w:left w:val="nil"/>
              <w:right w:val="nil"/>
            </w:tcBorders>
            <w:vAlign w:val="center"/>
          </w:tcPr>
          <w:p w14:paraId="34F3D16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0.572</w:t>
            </w:r>
          </w:p>
        </w:tc>
        <w:tc>
          <w:tcPr>
            <w:tcW w:w="1150" w:type="dxa"/>
            <w:tcBorders>
              <w:left w:val="nil"/>
              <w:right w:val="nil"/>
            </w:tcBorders>
            <w:vAlign w:val="center"/>
          </w:tcPr>
          <w:p w14:paraId="08B55B5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0.822</w:t>
            </w:r>
          </w:p>
        </w:tc>
        <w:tc>
          <w:tcPr>
            <w:tcW w:w="1120" w:type="dxa"/>
            <w:tcBorders>
              <w:left w:val="nil"/>
              <w:right w:val="nil"/>
            </w:tcBorders>
            <w:vAlign w:val="center"/>
          </w:tcPr>
          <w:p w14:paraId="307E33A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0.610</w:t>
            </w:r>
          </w:p>
        </w:tc>
        <w:tc>
          <w:tcPr>
            <w:tcW w:w="977" w:type="dxa"/>
            <w:tcBorders>
              <w:left w:val="nil"/>
              <w:right w:val="nil"/>
            </w:tcBorders>
            <w:vAlign w:val="center"/>
          </w:tcPr>
          <w:p w14:paraId="748FA09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0.587</w:t>
            </w:r>
          </w:p>
        </w:tc>
        <w:tc>
          <w:tcPr>
            <w:tcW w:w="1084" w:type="dxa"/>
            <w:tcBorders>
              <w:left w:val="nil"/>
              <w:right w:val="single" w:sz="18" w:space="0" w:color="auto"/>
            </w:tcBorders>
            <w:vAlign w:val="center"/>
          </w:tcPr>
          <w:p w14:paraId="450FEF4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0.470</w:t>
            </w:r>
          </w:p>
        </w:tc>
        <w:tc>
          <w:tcPr>
            <w:tcW w:w="693" w:type="dxa"/>
            <w:tcBorders>
              <w:top w:val="single" w:sz="4" w:space="0" w:color="auto"/>
              <w:left w:val="single" w:sz="18" w:space="0" w:color="auto"/>
              <w:bottom w:val="single" w:sz="4" w:space="0" w:color="auto"/>
              <w:right w:val="nil"/>
            </w:tcBorders>
            <w:vAlign w:val="center"/>
          </w:tcPr>
          <w:p w14:paraId="0F5A9850"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IQ3</w:t>
            </w:r>
          </w:p>
        </w:tc>
      </w:tr>
      <w:tr w:rsidR="00F36F13" w:rsidRPr="008858D7" w14:paraId="5B61BF70" w14:textId="77777777" w:rsidTr="00F36F13">
        <w:trPr>
          <w:trHeight w:val="99"/>
        </w:trPr>
        <w:tc>
          <w:tcPr>
            <w:tcW w:w="856" w:type="dxa"/>
            <w:tcBorders>
              <w:left w:val="nil"/>
              <w:right w:val="nil"/>
            </w:tcBorders>
            <w:vAlign w:val="center"/>
          </w:tcPr>
          <w:p w14:paraId="754AEB0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0.713</w:t>
            </w:r>
          </w:p>
        </w:tc>
        <w:tc>
          <w:tcPr>
            <w:tcW w:w="1118" w:type="dxa"/>
            <w:tcBorders>
              <w:left w:val="nil"/>
              <w:right w:val="nil"/>
            </w:tcBorders>
            <w:vAlign w:val="center"/>
          </w:tcPr>
          <w:p w14:paraId="5627ABF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0.849</w:t>
            </w:r>
          </w:p>
        </w:tc>
        <w:tc>
          <w:tcPr>
            <w:tcW w:w="871" w:type="dxa"/>
            <w:tcBorders>
              <w:left w:val="nil"/>
              <w:right w:val="nil"/>
            </w:tcBorders>
            <w:vAlign w:val="center"/>
          </w:tcPr>
          <w:p w14:paraId="4AFCC13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0.488</w:t>
            </w:r>
          </w:p>
        </w:tc>
        <w:tc>
          <w:tcPr>
            <w:tcW w:w="1063" w:type="dxa"/>
            <w:tcBorders>
              <w:left w:val="nil"/>
              <w:right w:val="nil"/>
            </w:tcBorders>
            <w:vAlign w:val="center"/>
          </w:tcPr>
          <w:p w14:paraId="5D8DA52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0.451</w:t>
            </w:r>
          </w:p>
        </w:tc>
        <w:tc>
          <w:tcPr>
            <w:tcW w:w="1103" w:type="dxa"/>
            <w:tcBorders>
              <w:left w:val="nil"/>
              <w:right w:val="nil"/>
            </w:tcBorders>
            <w:vAlign w:val="center"/>
          </w:tcPr>
          <w:p w14:paraId="1E050C1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0.404</w:t>
            </w:r>
          </w:p>
        </w:tc>
        <w:tc>
          <w:tcPr>
            <w:tcW w:w="1036" w:type="dxa"/>
            <w:tcBorders>
              <w:left w:val="nil"/>
              <w:right w:val="nil"/>
            </w:tcBorders>
            <w:vAlign w:val="center"/>
          </w:tcPr>
          <w:p w14:paraId="42AE19D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0.542</w:t>
            </w:r>
          </w:p>
        </w:tc>
        <w:tc>
          <w:tcPr>
            <w:tcW w:w="1150" w:type="dxa"/>
            <w:tcBorders>
              <w:left w:val="nil"/>
              <w:right w:val="nil"/>
            </w:tcBorders>
            <w:vAlign w:val="center"/>
          </w:tcPr>
          <w:p w14:paraId="2C22F3A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0.701</w:t>
            </w:r>
          </w:p>
        </w:tc>
        <w:tc>
          <w:tcPr>
            <w:tcW w:w="1120" w:type="dxa"/>
            <w:tcBorders>
              <w:left w:val="nil"/>
              <w:right w:val="nil"/>
            </w:tcBorders>
            <w:vAlign w:val="center"/>
          </w:tcPr>
          <w:p w14:paraId="53EA024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0.585</w:t>
            </w:r>
          </w:p>
        </w:tc>
        <w:tc>
          <w:tcPr>
            <w:tcW w:w="977" w:type="dxa"/>
            <w:tcBorders>
              <w:left w:val="nil"/>
              <w:right w:val="nil"/>
            </w:tcBorders>
            <w:vAlign w:val="center"/>
          </w:tcPr>
          <w:p w14:paraId="5365D82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0.588</w:t>
            </w:r>
          </w:p>
        </w:tc>
        <w:tc>
          <w:tcPr>
            <w:tcW w:w="1084" w:type="dxa"/>
            <w:tcBorders>
              <w:left w:val="nil"/>
              <w:right w:val="single" w:sz="18" w:space="0" w:color="auto"/>
            </w:tcBorders>
            <w:vAlign w:val="center"/>
          </w:tcPr>
          <w:p w14:paraId="0522F84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0.471</w:t>
            </w:r>
          </w:p>
        </w:tc>
        <w:tc>
          <w:tcPr>
            <w:tcW w:w="693" w:type="dxa"/>
            <w:tcBorders>
              <w:top w:val="single" w:sz="4" w:space="0" w:color="auto"/>
              <w:left w:val="single" w:sz="18" w:space="0" w:color="auto"/>
              <w:bottom w:val="single" w:sz="4" w:space="0" w:color="auto"/>
              <w:right w:val="nil"/>
            </w:tcBorders>
            <w:vAlign w:val="center"/>
          </w:tcPr>
          <w:p w14:paraId="299BDC5E"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IQ4</w:t>
            </w:r>
          </w:p>
        </w:tc>
      </w:tr>
      <w:tr w:rsidR="00F36F13" w:rsidRPr="008858D7" w14:paraId="338C1D90" w14:textId="77777777" w:rsidTr="00F36F13">
        <w:trPr>
          <w:trHeight w:val="144"/>
        </w:trPr>
        <w:tc>
          <w:tcPr>
            <w:tcW w:w="856" w:type="dxa"/>
            <w:tcBorders>
              <w:left w:val="nil"/>
              <w:right w:val="nil"/>
            </w:tcBorders>
            <w:vAlign w:val="center"/>
          </w:tcPr>
          <w:p w14:paraId="4FFA1BD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0.524</w:t>
            </w:r>
          </w:p>
        </w:tc>
        <w:tc>
          <w:tcPr>
            <w:tcW w:w="1118" w:type="dxa"/>
            <w:tcBorders>
              <w:left w:val="nil"/>
              <w:right w:val="nil"/>
            </w:tcBorders>
            <w:vAlign w:val="center"/>
          </w:tcPr>
          <w:p w14:paraId="490B772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0.519</w:t>
            </w:r>
          </w:p>
        </w:tc>
        <w:tc>
          <w:tcPr>
            <w:tcW w:w="871" w:type="dxa"/>
            <w:tcBorders>
              <w:left w:val="nil"/>
              <w:right w:val="nil"/>
            </w:tcBorders>
            <w:vAlign w:val="center"/>
          </w:tcPr>
          <w:p w14:paraId="57E7D24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0.588</w:t>
            </w:r>
          </w:p>
        </w:tc>
        <w:tc>
          <w:tcPr>
            <w:tcW w:w="1063" w:type="dxa"/>
            <w:tcBorders>
              <w:left w:val="nil"/>
              <w:right w:val="nil"/>
            </w:tcBorders>
            <w:vAlign w:val="center"/>
          </w:tcPr>
          <w:p w14:paraId="737B2BA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0.562</w:t>
            </w:r>
          </w:p>
        </w:tc>
        <w:tc>
          <w:tcPr>
            <w:tcW w:w="1103" w:type="dxa"/>
            <w:tcBorders>
              <w:left w:val="nil"/>
              <w:right w:val="nil"/>
            </w:tcBorders>
            <w:vAlign w:val="center"/>
          </w:tcPr>
          <w:p w14:paraId="5746D6D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0.297</w:t>
            </w:r>
          </w:p>
        </w:tc>
        <w:tc>
          <w:tcPr>
            <w:tcW w:w="1036" w:type="dxa"/>
            <w:tcBorders>
              <w:left w:val="nil"/>
              <w:right w:val="nil"/>
            </w:tcBorders>
            <w:vAlign w:val="center"/>
          </w:tcPr>
          <w:p w14:paraId="53AE192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0672</w:t>
            </w:r>
          </w:p>
        </w:tc>
        <w:tc>
          <w:tcPr>
            <w:tcW w:w="1150" w:type="dxa"/>
            <w:tcBorders>
              <w:left w:val="nil"/>
              <w:right w:val="nil"/>
            </w:tcBorders>
            <w:vAlign w:val="center"/>
          </w:tcPr>
          <w:p w14:paraId="5908D05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0.481</w:t>
            </w:r>
          </w:p>
        </w:tc>
        <w:tc>
          <w:tcPr>
            <w:tcW w:w="1120" w:type="dxa"/>
            <w:tcBorders>
              <w:left w:val="nil"/>
              <w:right w:val="nil"/>
            </w:tcBorders>
            <w:vAlign w:val="center"/>
          </w:tcPr>
          <w:p w14:paraId="422CFF7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0.705</w:t>
            </w:r>
          </w:p>
        </w:tc>
        <w:tc>
          <w:tcPr>
            <w:tcW w:w="977" w:type="dxa"/>
            <w:tcBorders>
              <w:left w:val="nil"/>
              <w:right w:val="nil"/>
            </w:tcBorders>
            <w:vAlign w:val="center"/>
          </w:tcPr>
          <w:p w14:paraId="5350F64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0.889</w:t>
            </w:r>
          </w:p>
        </w:tc>
        <w:tc>
          <w:tcPr>
            <w:tcW w:w="1084" w:type="dxa"/>
            <w:tcBorders>
              <w:left w:val="nil"/>
              <w:right w:val="single" w:sz="18" w:space="0" w:color="auto"/>
            </w:tcBorders>
            <w:vAlign w:val="center"/>
          </w:tcPr>
          <w:p w14:paraId="64050CA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0.687</w:t>
            </w:r>
          </w:p>
        </w:tc>
        <w:tc>
          <w:tcPr>
            <w:tcW w:w="693" w:type="dxa"/>
            <w:tcBorders>
              <w:top w:val="single" w:sz="4" w:space="0" w:color="auto"/>
              <w:left w:val="single" w:sz="18" w:space="0" w:color="auto"/>
              <w:bottom w:val="single" w:sz="4" w:space="0" w:color="auto"/>
              <w:right w:val="nil"/>
            </w:tcBorders>
            <w:vAlign w:val="center"/>
          </w:tcPr>
          <w:p w14:paraId="30C292F2"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PEU1</w:t>
            </w:r>
          </w:p>
        </w:tc>
      </w:tr>
      <w:tr w:rsidR="00F36F13" w:rsidRPr="008858D7" w14:paraId="524769A1" w14:textId="77777777" w:rsidTr="00F36F13">
        <w:trPr>
          <w:trHeight w:val="212"/>
        </w:trPr>
        <w:tc>
          <w:tcPr>
            <w:tcW w:w="856" w:type="dxa"/>
            <w:tcBorders>
              <w:left w:val="nil"/>
              <w:right w:val="nil"/>
            </w:tcBorders>
            <w:vAlign w:val="center"/>
          </w:tcPr>
          <w:p w14:paraId="2156FA6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0.505</w:t>
            </w:r>
          </w:p>
        </w:tc>
        <w:tc>
          <w:tcPr>
            <w:tcW w:w="1118" w:type="dxa"/>
            <w:tcBorders>
              <w:left w:val="nil"/>
              <w:right w:val="nil"/>
            </w:tcBorders>
            <w:vAlign w:val="center"/>
          </w:tcPr>
          <w:p w14:paraId="20CFFF4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0.519</w:t>
            </w:r>
          </w:p>
        </w:tc>
        <w:tc>
          <w:tcPr>
            <w:tcW w:w="871" w:type="dxa"/>
            <w:tcBorders>
              <w:left w:val="nil"/>
              <w:right w:val="nil"/>
            </w:tcBorders>
            <w:vAlign w:val="center"/>
          </w:tcPr>
          <w:p w14:paraId="66812EC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0.59</w:t>
            </w:r>
          </w:p>
        </w:tc>
        <w:tc>
          <w:tcPr>
            <w:tcW w:w="1063" w:type="dxa"/>
            <w:tcBorders>
              <w:left w:val="nil"/>
              <w:right w:val="nil"/>
            </w:tcBorders>
            <w:vAlign w:val="center"/>
          </w:tcPr>
          <w:p w14:paraId="04ED001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0.574</w:t>
            </w:r>
          </w:p>
        </w:tc>
        <w:tc>
          <w:tcPr>
            <w:tcW w:w="1103" w:type="dxa"/>
            <w:tcBorders>
              <w:left w:val="nil"/>
              <w:right w:val="nil"/>
            </w:tcBorders>
            <w:vAlign w:val="center"/>
          </w:tcPr>
          <w:p w14:paraId="1328F36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0.341</w:t>
            </w:r>
          </w:p>
        </w:tc>
        <w:tc>
          <w:tcPr>
            <w:tcW w:w="1036" w:type="dxa"/>
            <w:tcBorders>
              <w:left w:val="nil"/>
              <w:right w:val="nil"/>
            </w:tcBorders>
            <w:vAlign w:val="center"/>
          </w:tcPr>
          <w:p w14:paraId="250EA51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0.644</w:t>
            </w:r>
          </w:p>
        </w:tc>
        <w:tc>
          <w:tcPr>
            <w:tcW w:w="1150" w:type="dxa"/>
            <w:tcBorders>
              <w:left w:val="nil"/>
              <w:right w:val="nil"/>
            </w:tcBorders>
            <w:vAlign w:val="center"/>
          </w:tcPr>
          <w:p w14:paraId="3DE021B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0.434</w:t>
            </w:r>
          </w:p>
        </w:tc>
        <w:tc>
          <w:tcPr>
            <w:tcW w:w="1120" w:type="dxa"/>
            <w:tcBorders>
              <w:left w:val="nil"/>
              <w:right w:val="nil"/>
            </w:tcBorders>
            <w:vAlign w:val="center"/>
          </w:tcPr>
          <w:p w14:paraId="5A79884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0.642</w:t>
            </w:r>
          </w:p>
        </w:tc>
        <w:tc>
          <w:tcPr>
            <w:tcW w:w="977" w:type="dxa"/>
            <w:tcBorders>
              <w:left w:val="nil"/>
              <w:right w:val="nil"/>
            </w:tcBorders>
            <w:vAlign w:val="center"/>
          </w:tcPr>
          <w:p w14:paraId="036EB54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0.835</w:t>
            </w:r>
          </w:p>
        </w:tc>
        <w:tc>
          <w:tcPr>
            <w:tcW w:w="1084" w:type="dxa"/>
            <w:tcBorders>
              <w:left w:val="nil"/>
              <w:right w:val="single" w:sz="18" w:space="0" w:color="auto"/>
            </w:tcBorders>
            <w:vAlign w:val="center"/>
          </w:tcPr>
          <w:p w14:paraId="492C832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0.578</w:t>
            </w:r>
          </w:p>
        </w:tc>
        <w:tc>
          <w:tcPr>
            <w:tcW w:w="693" w:type="dxa"/>
            <w:tcBorders>
              <w:top w:val="single" w:sz="4" w:space="0" w:color="auto"/>
              <w:left w:val="single" w:sz="18" w:space="0" w:color="auto"/>
              <w:bottom w:val="single" w:sz="4" w:space="0" w:color="auto"/>
              <w:right w:val="nil"/>
            </w:tcBorders>
            <w:vAlign w:val="center"/>
          </w:tcPr>
          <w:p w14:paraId="4BB0A219"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PEU2</w:t>
            </w:r>
          </w:p>
        </w:tc>
      </w:tr>
      <w:tr w:rsidR="00F36F13" w:rsidRPr="008858D7" w14:paraId="30738B35" w14:textId="77777777" w:rsidTr="00F36F13">
        <w:trPr>
          <w:trHeight w:val="144"/>
        </w:trPr>
        <w:tc>
          <w:tcPr>
            <w:tcW w:w="856" w:type="dxa"/>
            <w:tcBorders>
              <w:left w:val="nil"/>
              <w:right w:val="nil"/>
            </w:tcBorders>
            <w:vAlign w:val="center"/>
          </w:tcPr>
          <w:p w14:paraId="18AC297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0.566</w:t>
            </w:r>
          </w:p>
        </w:tc>
        <w:tc>
          <w:tcPr>
            <w:tcW w:w="1118" w:type="dxa"/>
            <w:tcBorders>
              <w:left w:val="nil"/>
              <w:right w:val="nil"/>
            </w:tcBorders>
            <w:vAlign w:val="center"/>
          </w:tcPr>
          <w:p w14:paraId="1FBEB9B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0.503</w:t>
            </w:r>
          </w:p>
        </w:tc>
        <w:tc>
          <w:tcPr>
            <w:tcW w:w="871" w:type="dxa"/>
            <w:tcBorders>
              <w:left w:val="nil"/>
              <w:right w:val="nil"/>
            </w:tcBorders>
            <w:vAlign w:val="center"/>
          </w:tcPr>
          <w:p w14:paraId="72E8011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0.732</w:t>
            </w:r>
          </w:p>
        </w:tc>
        <w:tc>
          <w:tcPr>
            <w:tcW w:w="1063" w:type="dxa"/>
            <w:tcBorders>
              <w:left w:val="nil"/>
              <w:right w:val="nil"/>
            </w:tcBorders>
            <w:vAlign w:val="center"/>
          </w:tcPr>
          <w:p w14:paraId="497DC39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0.738</w:t>
            </w:r>
          </w:p>
        </w:tc>
        <w:tc>
          <w:tcPr>
            <w:tcW w:w="1103" w:type="dxa"/>
            <w:tcBorders>
              <w:left w:val="nil"/>
              <w:right w:val="nil"/>
            </w:tcBorders>
            <w:vAlign w:val="center"/>
          </w:tcPr>
          <w:p w14:paraId="78C6412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0.417</w:t>
            </w:r>
          </w:p>
        </w:tc>
        <w:tc>
          <w:tcPr>
            <w:tcW w:w="1036" w:type="dxa"/>
            <w:tcBorders>
              <w:left w:val="nil"/>
              <w:right w:val="nil"/>
            </w:tcBorders>
            <w:vAlign w:val="center"/>
          </w:tcPr>
          <w:p w14:paraId="68BECE0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0.757</w:t>
            </w:r>
          </w:p>
        </w:tc>
        <w:tc>
          <w:tcPr>
            <w:tcW w:w="1150" w:type="dxa"/>
            <w:tcBorders>
              <w:left w:val="nil"/>
              <w:right w:val="nil"/>
            </w:tcBorders>
            <w:vAlign w:val="center"/>
          </w:tcPr>
          <w:p w14:paraId="7AF2165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0.500</w:t>
            </w:r>
          </w:p>
        </w:tc>
        <w:tc>
          <w:tcPr>
            <w:tcW w:w="1120" w:type="dxa"/>
            <w:tcBorders>
              <w:left w:val="nil"/>
              <w:right w:val="nil"/>
            </w:tcBorders>
            <w:vAlign w:val="center"/>
          </w:tcPr>
          <w:p w14:paraId="344FEBD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0.745</w:t>
            </w:r>
          </w:p>
        </w:tc>
        <w:tc>
          <w:tcPr>
            <w:tcW w:w="977" w:type="dxa"/>
            <w:tcBorders>
              <w:left w:val="nil"/>
              <w:right w:val="nil"/>
            </w:tcBorders>
            <w:vAlign w:val="center"/>
          </w:tcPr>
          <w:p w14:paraId="7918324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0.833</w:t>
            </w:r>
          </w:p>
        </w:tc>
        <w:tc>
          <w:tcPr>
            <w:tcW w:w="1084" w:type="dxa"/>
            <w:tcBorders>
              <w:left w:val="nil"/>
              <w:right w:val="single" w:sz="18" w:space="0" w:color="auto"/>
            </w:tcBorders>
            <w:vAlign w:val="center"/>
          </w:tcPr>
          <w:p w14:paraId="304CF7E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0.500</w:t>
            </w:r>
          </w:p>
        </w:tc>
        <w:tc>
          <w:tcPr>
            <w:tcW w:w="693" w:type="dxa"/>
            <w:tcBorders>
              <w:top w:val="single" w:sz="4" w:space="0" w:color="auto"/>
              <w:left w:val="single" w:sz="18" w:space="0" w:color="auto"/>
              <w:bottom w:val="single" w:sz="4" w:space="0" w:color="auto"/>
              <w:right w:val="nil"/>
            </w:tcBorders>
            <w:vAlign w:val="center"/>
          </w:tcPr>
          <w:p w14:paraId="13D012F2"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PEU3</w:t>
            </w:r>
          </w:p>
        </w:tc>
      </w:tr>
      <w:tr w:rsidR="00F36F13" w:rsidRPr="008858D7" w14:paraId="3292C0D1" w14:textId="77777777" w:rsidTr="00F36F13">
        <w:trPr>
          <w:trHeight w:val="76"/>
        </w:trPr>
        <w:tc>
          <w:tcPr>
            <w:tcW w:w="856" w:type="dxa"/>
            <w:tcBorders>
              <w:left w:val="nil"/>
              <w:right w:val="nil"/>
            </w:tcBorders>
            <w:vAlign w:val="center"/>
          </w:tcPr>
          <w:p w14:paraId="5BB03A0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0.543</w:t>
            </w:r>
          </w:p>
        </w:tc>
        <w:tc>
          <w:tcPr>
            <w:tcW w:w="1118" w:type="dxa"/>
            <w:tcBorders>
              <w:left w:val="nil"/>
              <w:right w:val="nil"/>
            </w:tcBorders>
            <w:vAlign w:val="center"/>
          </w:tcPr>
          <w:p w14:paraId="12B0281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0.539</w:t>
            </w:r>
          </w:p>
        </w:tc>
        <w:tc>
          <w:tcPr>
            <w:tcW w:w="871" w:type="dxa"/>
            <w:tcBorders>
              <w:left w:val="nil"/>
              <w:right w:val="nil"/>
            </w:tcBorders>
            <w:vAlign w:val="center"/>
          </w:tcPr>
          <w:p w14:paraId="0AFDED1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0.644</w:t>
            </w:r>
          </w:p>
        </w:tc>
        <w:tc>
          <w:tcPr>
            <w:tcW w:w="1063" w:type="dxa"/>
            <w:tcBorders>
              <w:left w:val="nil"/>
              <w:right w:val="nil"/>
            </w:tcBorders>
            <w:vAlign w:val="center"/>
          </w:tcPr>
          <w:p w14:paraId="4A7E62A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0.617</w:t>
            </w:r>
          </w:p>
        </w:tc>
        <w:tc>
          <w:tcPr>
            <w:tcW w:w="1103" w:type="dxa"/>
            <w:tcBorders>
              <w:left w:val="nil"/>
              <w:right w:val="nil"/>
            </w:tcBorders>
            <w:vAlign w:val="center"/>
          </w:tcPr>
          <w:p w14:paraId="6D9C6B5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0.384</w:t>
            </w:r>
          </w:p>
        </w:tc>
        <w:tc>
          <w:tcPr>
            <w:tcW w:w="1036" w:type="dxa"/>
            <w:tcBorders>
              <w:left w:val="nil"/>
              <w:right w:val="nil"/>
            </w:tcBorders>
            <w:vAlign w:val="center"/>
          </w:tcPr>
          <w:p w14:paraId="24CE3F3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0.641</w:t>
            </w:r>
          </w:p>
        </w:tc>
        <w:tc>
          <w:tcPr>
            <w:tcW w:w="1150" w:type="dxa"/>
            <w:tcBorders>
              <w:left w:val="nil"/>
              <w:right w:val="nil"/>
            </w:tcBorders>
            <w:vAlign w:val="center"/>
          </w:tcPr>
          <w:p w14:paraId="175D238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0.511</w:t>
            </w:r>
          </w:p>
        </w:tc>
        <w:tc>
          <w:tcPr>
            <w:tcW w:w="1120" w:type="dxa"/>
            <w:tcBorders>
              <w:left w:val="nil"/>
              <w:right w:val="nil"/>
            </w:tcBorders>
            <w:vAlign w:val="center"/>
          </w:tcPr>
          <w:p w14:paraId="6B291BD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0.696</w:t>
            </w:r>
          </w:p>
        </w:tc>
        <w:tc>
          <w:tcPr>
            <w:tcW w:w="977" w:type="dxa"/>
            <w:tcBorders>
              <w:left w:val="nil"/>
              <w:right w:val="nil"/>
            </w:tcBorders>
            <w:vAlign w:val="center"/>
          </w:tcPr>
          <w:p w14:paraId="231D84C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0.837</w:t>
            </w:r>
          </w:p>
        </w:tc>
        <w:tc>
          <w:tcPr>
            <w:tcW w:w="1084" w:type="dxa"/>
            <w:tcBorders>
              <w:left w:val="nil"/>
              <w:right w:val="single" w:sz="18" w:space="0" w:color="auto"/>
            </w:tcBorders>
            <w:vAlign w:val="center"/>
          </w:tcPr>
          <w:p w14:paraId="3E7BD4B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0.572</w:t>
            </w:r>
          </w:p>
        </w:tc>
        <w:tc>
          <w:tcPr>
            <w:tcW w:w="693" w:type="dxa"/>
            <w:tcBorders>
              <w:top w:val="single" w:sz="4" w:space="0" w:color="auto"/>
              <w:left w:val="single" w:sz="18" w:space="0" w:color="auto"/>
              <w:bottom w:val="single" w:sz="4" w:space="0" w:color="auto"/>
              <w:right w:val="nil"/>
            </w:tcBorders>
            <w:vAlign w:val="center"/>
          </w:tcPr>
          <w:p w14:paraId="2F9CEF3D"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PEU4</w:t>
            </w:r>
          </w:p>
        </w:tc>
      </w:tr>
      <w:tr w:rsidR="00F36F13" w:rsidRPr="008858D7" w14:paraId="309AF8F2" w14:textId="77777777" w:rsidTr="00F36F13">
        <w:trPr>
          <w:trHeight w:val="133"/>
        </w:trPr>
        <w:tc>
          <w:tcPr>
            <w:tcW w:w="856" w:type="dxa"/>
            <w:tcBorders>
              <w:left w:val="nil"/>
              <w:right w:val="nil"/>
            </w:tcBorders>
            <w:vAlign w:val="center"/>
          </w:tcPr>
          <w:p w14:paraId="42FBDA9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0.519</w:t>
            </w:r>
          </w:p>
        </w:tc>
        <w:tc>
          <w:tcPr>
            <w:tcW w:w="1118" w:type="dxa"/>
            <w:tcBorders>
              <w:left w:val="nil"/>
              <w:right w:val="nil"/>
            </w:tcBorders>
            <w:vAlign w:val="center"/>
          </w:tcPr>
          <w:p w14:paraId="52FE4D7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0.489</w:t>
            </w:r>
          </w:p>
        </w:tc>
        <w:tc>
          <w:tcPr>
            <w:tcW w:w="871" w:type="dxa"/>
            <w:tcBorders>
              <w:left w:val="nil"/>
              <w:right w:val="nil"/>
            </w:tcBorders>
            <w:vAlign w:val="center"/>
          </w:tcPr>
          <w:p w14:paraId="00EFA4C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0.776</w:t>
            </w:r>
          </w:p>
        </w:tc>
        <w:tc>
          <w:tcPr>
            <w:tcW w:w="1063" w:type="dxa"/>
            <w:tcBorders>
              <w:left w:val="nil"/>
              <w:right w:val="nil"/>
            </w:tcBorders>
            <w:vAlign w:val="center"/>
          </w:tcPr>
          <w:p w14:paraId="0492380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0.709</w:t>
            </w:r>
          </w:p>
        </w:tc>
        <w:tc>
          <w:tcPr>
            <w:tcW w:w="1103" w:type="dxa"/>
            <w:tcBorders>
              <w:left w:val="nil"/>
              <w:right w:val="nil"/>
            </w:tcBorders>
            <w:vAlign w:val="center"/>
          </w:tcPr>
          <w:p w14:paraId="787AFE3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0.320</w:t>
            </w:r>
          </w:p>
        </w:tc>
        <w:tc>
          <w:tcPr>
            <w:tcW w:w="1036" w:type="dxa"/>
            <w:tcBorders>
              <w:left w:val="nil"/>
              <w:right w:val="nil"/>
            </w:tcBorders>
            <w:vAlign w:val="center"/>
          </w:tcPr>
          <w:p w14:paraId="21775B6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0.910</w:t>
            </w:r>
          </w:p>
        </w:tc>
        <w:tc>
          <w:tcPr>
            <w:tcW w:w="1150" w:type="dxa"/>
            <w:tcBorders>
              <w:left w:val="nil"/>
              <w:right w:val="nil"/>
            </w:tcBorders>
            <w:vAlign w:val="center"/>
          </w:tcPr>
          <w:p w14:paraId="7AF9794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0.396</w:t>
            </w:r>
          </w:p>
        </w:tc>
        <w:tc>
          <w:tcPr>
            <w:tcW w:w="1120" w:type="dxa"/>
            <w:tcBorders>
              <w:left w:val="nil"/>
              <w:right w:val="nil"/>
            </w:tcBorders>
            <w:vAlign w:val="center"/>
          </w:tcPr>
          <w:p w14:paraId="4FAE2E8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0.708</w:t>
            </w:r>
          </w:p>
        </w:tc>
        <w:tc>
          <w:tcPr>
            <w:tcW w:w="977" w:type="dxa"/>
            <w:tcBorders>
              <w:left w:val="nil"/>
              <w:right w:val="nil"/>
            </w:tcBorders>
            <w:vAlign w:val="center"/>
          </w:tcPr>
          <w:p w14:paraId="683B983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0.697</w:t>
            </w:r>
          </w:p>
        </w:tc>
        <w:tc>
          <w:tcPr>
            <w:tcW w:w="1084" w:type="dxa"/>
            <w:tcBorders>
              <w:left w:val="nil"/>
              <w:right w:val="single" w:sz="18" w:space="0" w:color="auto"/>
            </w:tcBorders>
            <w:vAlign w:val="center"/>
          </w:tcPr>
          <w:p w14:paraId="514BE93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0.436</w:t>
            </w:r>
          </w:p>
        </w:tc>
        <w:tc>
          <w:tcPr>
            <w:tcW w:w="693" w:type="dxa"/>
            <w:tcBorders>
              <w:top w:val="single" w:sz="4" w:space="0" w:color="auto"/>
              <w:left w:val="single" w:sz="18" w:space="0" w:color="auto"/>
              <w:bottom w:val="single" w:sz="4" w:space="0" w:color="auto"/>
              <w:right w:val="nil"/>
            </w:tcBorders>
            <w:vAlign w:val="center"/>
          </w:tcPr>
          <w:p w14:paraId="683E143B"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PU1</w:t>
            </w:r>
          </w:p>
        </w:tc>
      </w:tr>
      <w:tr w:rsidR="00F36F13" w:rsidRPr="008858D7" w14:paraId="592A476E" w14:textId="77777777" w:rsidTr="00F36F13">
        <w:trPr>
          <w:trHeight w:val="65"/>
        </w:trPr>
        <w:tc>
          <w:tcPr>
            <w:tcW w:w="856" w:type="dxa"/>
            <w:tcBorders>
              <w:left w:val="nil"/>
              <w:right w:val="nil"/>
            </w:tcBorders>
            <w:vAlign w:val="center"/>
          </w:tcPr>
          <w:p w14:paraId="444D29C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0.504</w:t>
            </w:r>
          </w:p>
        </w:tc>
        <w:tc>
          <w:tcPr>
            <w:tcW w:w="1118" w:type="dxa"/>
            <w:tcBorders>
              <w:left w:val="nil"/>
              <w:right w:val="nil"/>
            </w:tcBorders>
            <w:vAlign w:val="center"/>
          </w:tcPr>
          <w:p w14:paraId="5F48137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0.514</w:t>
            </w:r>
          </w:p>
        </w:tc>
        <w:tc>
          <w:tcPr>
            <w:tcW w:w="871" w:type="dxa"/>
            <w:tcBorders>
              <w:left w:val="nil"/>
              <w:right w:val="nil"/>
            </w:tcBorders>
            <w:vAlign w:val="center"/>
          </w:tcPr>
          <w:p w14:paraId="6B200FE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0.759</w:t>
            </w:r>
          </w:p>
        </w:tc>
        <w:tc>
          <w:tcPr>
            <w:tcW w:w="1063" w:type="dxa"/>
            <w:tcBorders>
              <w:left w:val="nil"/>
              <w:right w:val="nil"/>
            </w:tcBorders>
            <w:vAlign w:val="center"/>
          </w:tcPr>
          <w:p w14:paraId="480EEFE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0.734</w:t>
            </w:r>
          </w:p>
        </w:tc>
        <w:tc>
          <w:tcPr>
            <w:tcW w:w="1103" w:type="dxa"/>
            <w:tcBorders>
              <w:left w:val="nil"/>
              <w:right w:val="nil"/>
            </w:tcBorders>
            <w:vAlign w:val="center"/>
          </w:tcPr>
          <w:p w14:paraId="00173D3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0.268</w:t>
            </w:r>
          </w:p>
        </w:tc>
        <w:tc>
          <w:tcPr>
            <w:tcW w:w="1036" w:type="dxa"/>
            <w:tcBorders>
              <w:left w:val="nil"/>
              <w:right w:val="nil"/>
            </w:tcBorders>
            <w:vAlign w:val="center"/>
          </w:tcPr>
          <w:p w14:paraId="1694A3A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0.873</w:t>
            </w:r>
          </w:p>
        </w:tc>
        <w:tc>
          <w:tcPr>
            <w:tcW w:w="1150" w:type="dxa"/>
            <w:tcBorders>
              <w:left w:val="nil"/>
              <w:right w:val="nil"/>
            </w:tcBorders>
            <w:vAlign w:val="center"/>
          </w:tcPr>
          <w:p w14:paraId="5F56FF6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0.411</w:t>
            </w:r>
          </w:p>
        </w:tc>
        <w:tc>
          <w:tcPr>
            <w:tcW w:w="1120" w:type="dxa"/>
            <w:tcBorders>
              <w:left w:val="nil"/>
              <w:right w:val="nil"/>
            </w:tcBorders>
            <w:vAlign w:val="center"/>
          </w:tcPr>
          <w:p w14:paraId="27901F3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0.775</w:t>
            </w:r>
          </w:p>
        </w:tc>
        <w:tc>
          <w:tcPr>
            <w:tcW w:w="977" w:type="dxa"/>
            <w:tcBorders>
              <w:left w:val="nil"/>
              <w:right w:val="nil"/>
            </w:tcBorders>
            <w:vAlign w:val="center"/>
          </w:tcPr>
          <w:p w14:paraId="5F09AB9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0.708</w:t>
            </w:r>
          </w:p>
        </w:tc>
        <w:tc>
          <w:tcPr>
            <w:tcW w:w="1084" w:type="dxa"/>
            <w:tcBorders>
              <w:left w:val="nil"/>
              <w:right w:val="single" w:sz="18" w:space="0" w:color="auto"/>
            </w:tcBorders>
            <w:vAlign w:val="center"/>
          </w:tcPr>
          <w:p w14:paraId="11078A7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0479</w:t>
            </w:r>
          </w:p>
        </w:tc>
        <w:tc>
          <w:tcPr>
            <w:tcW w:w="693" w:type="dxa"/>
            <w:tcBorders>
              <w:top w:val="single" w:sz="4" w:space="0" w:color="auto"/>
              <w:left w:val="single" w:sz="18" w:space="0" w:color="auto"/>
              <w:bottom w:val="single" w:sz="4" w:space="0" w:color="auto"/>
              <w:right w:val="nil"/>
            </w:tcBorders>
            <w:vAlign w:val="center"/>
          </w:tcPr>
          <w:p w14:paraId="6957677E"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PU2</w:t>
            </w:r>
          </w:p>
        </w:tc>
      </w:tr>
      <w:tr w:rsidR="00F36F13" w:rsidRPr="008858D7" w14:paraId="5CD8D09A" w14:textId="77777777" w:rsidTr="00F36F13">
        <w:trPr>
          <w:trHeight w:val="121"/>
        </w:trPr>
        <w:tc>
          <w:tcPr>
            <w:tcW w:w="856" w:type="dxa"/>
            <w:tcBorders>
              <w:left w:val="nil"/>
              <w:right w:val="nil"/>
            </w:tcBorders>
            <w:vAlign w:val="center"/>
          </w:tcPr>
          <w:p w14:paraId="46032E1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0.580</w:t>
            </w:r>
          </w:p>
        </w:tc>
        <w:tc>
          <w:tcPr>
            <w:tcW w:w="1118" w:type="dxa"/>
            <w:tcBorders>
              <w:left w:val="nil"/>
              <w:right w:val="nil"/>
            </w:tcBorders>
            <w:vAlign w:val="center"/>
          </w:tcPr>
          <w:p w14:paraId="030AF34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0.536</w:t>
            </w:r>
          </w:p>
        </w:tc>
        <w:tc>
          <w:tcPr>
            <w:tcW w:w="871" w:type="dxa"/>
            <w:tcBorders>
              <w:left w:val="nil"/>
              <w:right w:val="nil"/>
            </w:tcBorders>
            <w:vAlign w:val="center"/>
          </w:tcPr>
          <w:p w14:paraId="5622DD7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0.794</w:t>
            </w:r>
          </w:p>
        </w:tc>
        <w:tc>
          <w:tcPr>
            <w:tcW w:w="1063" w:type="dxa"/>
            <w:tcBorders>
              <w:left w:val="nil"/>
              <w:right w:val="nil"/>
            </w:tcBorders>
            <w:vAlign w:val="center"/>
          </w:tcPr>
          <w:p w14:paraId="12977B8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0.770</w:t>
            </w:r>
          </w:p>
        </w:tc>
        <w:tc>
          <w:tcPr>
            <w:tcW w:w="1103" w:type="dxa"/>
            <w:tcBorders>
              <w:left w:val="nil"/>
              <w:right w:val="nil"/>
            </w:tcBorders>
            <w:vAlign w:val="center"/>
          </w:tcPr>
          <w:p w14:paraId="5869906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0.285</w:t>
            </w:r>
          </w:p>
        </w:tc>
        <w:tc>
          <w:tcPr>
            <w:tcW w:w="1036" w:type="dxa"/>
            <w:tcBorders>
              <w:left w:val="nil"/>
              <w:right w:val="nil"/>
            </w:tcBorders>
            <w:vAlign w:val="center"/>
          </w:tcPr>
          <w:p w14:paraId="64D4998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0.909</w:t>
            </w:r>
          </w:p>
        </w:tc>
        <w:tc>
          <w:tcPr>
            <w:tcW w:w="1150" w:type="dxa"/>
            <w:tcBorders>
              <w:left w:val="nil"/>
              <w:right w:val="nil"/>
            </w:tcBorders>
            <w:vAlign w:val="center"/>
          </w:tcPr>
          <w:p w14:paraId="4B12A40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0.445</w:t>
            </w:r>
          </w:p>
        </w:tc>
        <w:tc>
          <w:tcPr>
            <w:tcW w:w="1120" w:type="dxa"/>
            <w:tcBorders>
              <w:left w:val="nil"/>
              <w:right w:val="nil"/>
            </w:tcBorders>
            <w:vAlign w:val="center"/>
          </w:tcPr>
          <w:p w14:paraId="252BDED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0.745</w:t>
            </w:r>
          </w:p>
        </w:tc>
        <w:tc>
          <w:tcPr>
            <w:tcW w:w="977" w:type="dxa"/>
            <w:tcBorders>
              <w:left w:val="nil"/>
              <w:right w:val="nil"/>
            </w:tcBorders>
            <w:vAlign w:val="center"/>
          </w:tcPr>
          <w:p w14:paraId="1F1185D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0.728</w:t>
            </w:r>
          </w:p>
        </w:tc>
        <w:tc>
          <w:tcPr>
            <w:tcW w:w="1084" w:type="dxa"/>
            <w:tcBorders>
              <w:left w:val="nil"/>
              <w:right w:val="single" w:sz="18" w:space="0" w:color="auto"/>
            </w:tcBorders>
            <w:vAlign w:val="center"/>
          </w:tcPr>
          <w:p w14:paraId="7E48AD3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0.428</w:t>
            </w:r>
          </w:p>
        </w:tc>
        <w:tc>
          <w:tcPr>
            <w:tcW w:w="693" w:type="dxa"/>
            <w:tcBorders>
              <w:top w:val="single" w:sz="4" w:space="0" w:color="auto"/>
              <w:left w:val="single" w:sz="18" w:space="0" w:color="auto"/>
              <w:bottom w:val="single" w:sz="4" w:space="0" w:color="auto"/>
              <w:right w:val="nil"/>
            </w:tcBorders>
            <w:vAlign w:val="center"/>
          </w:tcPr>
          <w:p w14:paraId="45294F6D"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PU3</w:t>
            </w:r>
          </w:p>
        </w:tc>
      </w:tr>
      <w:tr w:rsidR="00F36F13" w:rsidRPr="008858D7" w14:paraId="27A8FD9A" w14:textId="77777777" w:rsidTr="00F36F13">
        <w:trPr>
          <w:trHeight w:val="65"/>
        </w:trPr>
        <w:tc>
          <w:tcPr>
            <w:tcW w:w="856" w:type="dxa"/>
            <w:tcBorders>
              <w:left w:val="nil"/>
              <w:right w:val="nil"/>
            </w:tcBorders>
            <w:vAlign w:val="center"/>
          </w:tcPr>
          <w:p w14:paraId="04C7932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0.561</w:t>
            </w:r>
          </w:p>
        </w:tc>
        <w:tc>
          <w:tcPr>
            <w:tcW w:w="1118" w:type="dxa"/>
            <w:tcBorders>
              <w:left w:val="nil"/>
              <w:right w:val="nil"/>
            </w:tcBorders>
            <w:vAlign w:val="center"/>
          </w:tcPr>
          <w:p w14:paraId="776494D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0.548</w:t>
            </w:r>
          </w:p>
        </w:tc>
        <w:tc>
          <w:tcPr>
            <w:tcW w:w="871" w:type="dxa"/>
            <w:tcBorders>
              <w:left w:val="nil"/>
              <w:right w:val="nil"/>
            </w:tcBorders>
            <w:vAlign w:val="center"/>
          </w:tcPr>
          <w:p w14:paraId="68AE978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0.804</w:t>
            </w:r>
          </w:p>
        </w:tc>
        <w:tc>
          <w:tcPr>
            <w:tcW w:w="1063" w:type="dxa"/>
            <w:tcBorders>
              <w:left w:val="nil"/>
              <w:right w:val="nil"/>
            </w:tcBorders>
            <w:vAlign w:val="center"/>
          </w:tcPr>
          <w:p w14:paraId="0CF8027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0.820</w:t>
            </w:r>
          </w:p>
        </w:tc>
        <w:tc>
          <w:tcPr>
            <w:tcW w:w="1103" w:type="dxa"/>
            <w:tcBorders>
              <w:left w:val="nil"/>
              <w:right w:val="nil"/>
            </w:tcBorders>
            <w:vAlign w:val="center"/>
          </w:tcPr>
          <w:p w14:paraId="218362B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0.252</w:t>
            </w:r>
          </w:p>
        </w:tc>
        <w:tc>
          <w:tcPr>
            <w:tcW w:w="1036" w:type="dxa"/>
            <w:tcBorders>
              <w:left w:val="nil"/>
              <w:right w:val="nil"/>
            </w:tcBorders>
            <w:vAlign w:val="center"/>
          </w:tcPr>
          <w:p w14:paraId="486E543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0.917</w:t>
            </w:r>
          </w:p>
        </w:tc>
        <w:tc>
          <w:tcPr>
            <w:tcW w:w="1150" w:type="dxa"/>
            <w:tcBorders>
              <w:left w:val="nil"/>
              <w:right w:val="nil"/>
            </w:tcBorders>
            <w:vAlign w:val="center"/>
          </w:tcPr>
          <w:p w14:paraId="4BA12D4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0.439</w:t>
            </w:r>
          </w:p>
        </w:tc>
        <w:tc>
          <w:tcPr>
            <w:tcW w:w="1120" w:type="dxa"/>
            <w:tcBorders>
              <w:left w:val="nil"/>
              <w:right w:val="nil"/>
            </w:tcBorders>
            <w:vAlign w:val="center"/>
          </w:tcPr>
          <w:p w14:paraId="0153B7B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0.795</w:t>
            </w:r>
          </w:p>
        </w:tc>
        <w:tc>
          <w:tcPr>
            <w:tcW w:w="977" w:type="dxa"/>
            <w:tcBorders>
              <w:left w:val="nil"/>
              <w:right w:val="nil"/>
            </w:tcBorders>
            <w:vAlign w:val="center"/>
          </w:tcPr>
          <w:p w14:paraId="03BBD20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0761</w:t>
            </w:r>
          </w:p>
        </w:tc>
        <w:tc>
          <w:tcPr>
            <w:tcW w:w="1084" w:type="dxa"/>
            <w:tcBorders>
              <w:left w:val="nil"/>
              <w:right w:val="single" w:sz="18" w:space="0" w:color="auto"/>
            </w:tcBorders>
            <w:vAlign w:val="center"/>
          </w:tcPr>
          <w:p w14:paraId="57753B9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0.486</w:t>
            </w:r>
          </w:p>
        </w:tc>
        <w:tc>
          <w:tcPr>
            <w:tcW w:w="693" w:type="dxa"/>
            <w:tcBorders>
              <w:top w:val="single" w:sz="4" w:space="0" w:color="auto"/>
              <w:left w:val="single" w:sz="18" w:space="0" w:color="auto"/>
              <w:bottom w:val="single" w:sz="4" w:space="0" w:color="auto"/>
              <w:right w:val="nil"/>
            </w:tcBorders>
            <w:vAlign w:val="center"/>
          </w:tcPr>
          <w:p w14:paraId="477D295F"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PU4</w:t>
            </w:r>
          </w:p>
        </w:tc>
      </w:tr>
      <w:tr w:rsidR="00F36F13" w:rsidRPr="008858D7" w14:paraId="293CF1D1" w14:textId="77777777" w:rsidTr="00F36F13">
        <w:trPr>
          <w:trHeight w:val="109"/>
        </w:trPr>
        <w:tc>
          <w:tcPr>
            <w:tcW w:w="856" w:type="dxa"/>
            <w:tcBorders>
              <w:left w:val="nil"/>
              <w:right w:val="nil"/>
            </w:tcBorders>
            <w:vAlign w:val="center"/>
          </w:tcPr>
          <w:p w14:paraId="1915B97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0.757</w:t>
            </w:r>
          </w:p>
        </w:tc>
        <w:tc>
          <w:tcPr>
            <w:tcW w:w="1118" w:type="dxa"/>
            <w:tcBorders>
              <w:left w:val="nil"/>
              <w:right w:val="nil"/>
            </w:tcBorders>
            <w:vAlign w:val="center"/>
          </w:tcPr>
          <w:p w14:paraId="7179C14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0.805</w:t>
            </w:r>
          </w:p>
        </w:tc>
        <w:tc>
          <w:tcPr>
            <w:tcW w:w="871" w:type="dxa"/>
            <w:tcBorders>
              <w:left w:val="nil"/>
              <w:right w:val="nil"/>
            </w:tcBorders>
            <w:vAlign w:val="center"/>
          </w:tcPr>
          <w:p w14:paraId="66F7DA7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0.431</w:t>
            </w:r>
          </w:p>
        </w:tc>
        <w:tc>
          <w:tcPr>
            <w:tcW w:w="1063" w:type="dxa"/>
            <w:tcBorders>
              <w:left w:val="nil"/>
              <w:right w:val="nil"/>
            </w:tcBorders>
            <w:vAlign w:val="center"/>
          </w:tcPr>
          <w:p w14:paraId="4D83F66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0.413</w:t>
            </w:r>
          </w:p>
        </w:tc>
        <w:tc>
          <w:tcPr>
            <w:tcW w:w="1103" w:type="dxa"/>
            <w:tcBorders>
              <w:left w:val="nil"/>
              <w:right w:val="nil"/>
            </w:tcBorders>
            <w:vAlign w:val="center"/>
          </w:tcPr>
          <w:p w14:paraId="5A90564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0.350</w:t>
            </w:r>
          </w:p>
        </w:tc>
        <w:tc>
          <w:tcPr>
            <w:tcW w:w="1036" w:type="dxa"/>
            <w:tcBorders>
              <w:left w:val="nil"/>
              <w:right w:val="nil"/>
            </w:tcBorders>
            <w:vAlign w:val="center"/>
          </w:tcPr>
          <w:p w14:paraId="6E4A0C7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0.404</w:t>
            </w:r>
          </w:p>
        </w:tc>
        <w:tc>
          <w:tcPr>
            <w:tcW w:w="1150" w:type="dxa"/>
            <w:tcBorders>
              <w:left w:val="nil"/>
              <w:right w:val="nil"/>
            </w:tcBorders>
            <w:vAlign w:val="center"/>
          </w:tcPr>
          <w:p w14:paraId="29CC75E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0.896</w:t>
            </w:r>
          </w:p>
        </w:tc>
        <w:tc>
          <w:tcPr>
            <w:tcW w:w="1120" w:type="dxa"/>
            <w:tcBorders>
              <w:left w:val="nil"/>
              <w:right w:val="nil"/>
            </w:tcBorders>
            <w:vAlign w:val="center"/>
          </w:tcPr>
          <w:p w14:paraId="23D364B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0.567</w:t>
            </w:r>
          </w:p>
        </w:tc>
        <w:tc>
          <w:tcPr>
            <w:tcW w:w="977" w:type="dxa"/>
            <w:tcBorders>
              <w:left w:val="nil"/>
              <w:right w:val="nil"/>
            </w:tcBorders>
            <w:vAlign w:val="center"/>
          </w:tcPr>
          <w:p w14:paraId="7FCAFBB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0.492</w:t>
            </w:r>
          </w:p>
        </w:tc>
        <w:tc>
          <w:tcPr>
            <w:tcW w:w="1084" w:type="dxa"/>
            <w:tcBorders>
              <w:left w:val="nil"/>
              <w:right w:val="single" w:sz="18" w:space="0" w:color="auto"/>
            </w:tcBorders>
            <w:vAlign w:val="center"/>
          </w:tcPr>
          <w:p w14:paraId="2926BF3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0.531</w:t>
            </w:r>
          </w:p>
        </w:tc>
        <w:tc>
          <w:tcPr>
            <w:tcW w:w="693" w:type="dxa"/>
            <w:tcBorders>
              <w:top w:val="single" w:sz="4" w:space="0" w:color="auto"/>
              <w:left w:val="single" w:sz="18" w:space="0" w:color="auto"/>
              <w:bottom w:val="single" w:sz="4" w:space="0" w:color="auto"/>
              <w:right w:val="nil"/>
            </w:tcBorders>
            <w:vAlign w:val="center"/>
          </w:tcPr>
          <w:p w14:paraId="4E8396CC"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SQ1</w:t>
            </w:r>
          </w:p>
        </w:tc>
      </w:tr>
      <w:tr w:rsidR="00F36F13" w:rsidRPr="008858D7" w14:paraId="23326D22" w14:textId="77777777" w:rsidTr="00F36F13">
        <w:trPr>
          <w:trHeight w:val="42"/>
        </w:trPr>
        <w:tc>
          <w:tcPr>
            <w:tcW w:w="856" w:type="dxa"/>
            <w:tcBorders>
              <w:left w:val="nil"/>
              <w:right w:val="nil"/>
            </w:tcBorders>
            <w:vAlign w:val="center"/>
          </w:tcPr>
          <w:p w14:paraId="2215B35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0.709</w:t>
            </w:r>
          </w:p>
        </w:tc>
        <w:tc>
          <w:tcPr>
            <w:tcW w:w="1118" w:type="dxa"/>
            <w:tcBorders>
              <w:left w:val="nil"/>
              <w:right w:val="nil"/>
            </w:tcBorders>
            <w:vAlign w:val="center"/>
          </w:tcPr>
          <w:p w14:paraId="358F123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0.803</w:t>
            </w:r>
          </w:p>
        </w:tc>
        <w:tc>
          <w:tcPr>
            <w:tcW w:w="871" w:type="dxa"/>
            <w:tcBorders>
              <w:left w:val="nil"/>
              <w:right w:val="nil"/>
            </w:tcBorders>
            <w:vAlign w:val="center"/>
          </w:tcPr>
          <w:p w14:paraId="4CB98AA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0.396</w:t>
            </w:r>
          </w:p>
        </w:tc>
        <w:tc>
          <w:tcPr>
            <w:tcW w:w="1063" w:type="dxa"/>
            <w:tcBorders>
              <w:left w:val="nil"/>
              <w:right w:val="nil"/>
            </w:tcBorders>
            <w:vAlign w:val="center"/>
          </w:tcPr>
          <w:p w14:paraId="050868D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0.393</w:t>
            </w:r>
          </w:p>
        </w:tc>
        <w:tc>
          <w:tcPr>
            <w:tcW w:w="1103" w:type="dxa"/>
            <w:tcBorders>
              <w:left w:val="nil"/>
              <w:right w:val="nil"/>
            </w:tcBorders>
            <w:vAlign w:val="center"/>
          </w:tcPr>
          <w:p w14:paraId="2EAA702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0.310</w:t>
            </w:r>
          </w:p>
        </w:tc>
        <w:tc>
          <w:tcPr>
            <w:tcW w:w="1036" w:type="dxa"/>
            <w:tcBorders>
              <w:left w:val="nil"/>
              <w:right w:val="nil"/>
            </w:tcBorders>
            <w:vAlign w:val="center"/>
          </w:tcPr>
          <w:p w14:paraId="5B9D213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0.404</w:t>
            </w:r>
          </w:p>
        </w:tc>
        <w:tc>
          <w:tcPr>
            <w:tcW w:w="1150" w:type="dxa"/>
            <w:tcBorders>
              <w:left w:val="nil"/>
              <w:right w:val="nil"/>
            </w:tcBorders>
            <w:vAlign w:val="center"/>
          </w:tcPr>
          <w:p w14:paraId="360F484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0.911</w:t>
            </w:r>
          </w:p>
        </w:tc>
        <w:tc>
          <w:tcPr>
            <w:tcW w:w="1120" w:type="dxa"/>
            <w:tcBorders>
              <w:left w:val="nil"/>
              <w:right w:val="nil"/>
            </w:tcBorders>
            <w:vAlign w:val="center"/>
          </w:tcPr>
          <w:p w14:paraId="03542F0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0.570</w:t>
            </w:r>
          </w:p>
        </w:tc>
        <w:tc>
          <w:tcPr>
            <w:tcW w:w="977" w:type="dxa"/>
            <w:tcBorders>
              <w:left w:val="nil"/>
              <w:right w:val="nil"/>
            </w:tcBorders>
            <w:vAlign w:val="center"/>
          </w:tcPr>
          <w:p w14:paraId="4F9CB63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0.514</w:t>
            </w:r>
          </w:p>
        </w:tc>
        <w:tc>
          <w:tcPr>
            <w:tcW w:w="1084" w:type="dxa"/>
            <w:tcBorders>
              <w:left w:val="nil"/>
              <w:right w:val="single" w:sz="18" w:space="0" w:color="auto"/>
            </w:tcBorders>
            <w:vAlign w:val="center"/>
          </w:tcPr>
          <w:p w14:paraId="4A086A2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0.475</w:t>
            </w:r>
          </w:p>
        </w:tc>
        <w:tc>
          <w:tcPr>
            <w:tcW w:w="693" w:type="dxa"/>
            <w:tcBorders>
              <w:top w:val="single" w:sz="4" w:space="0" w:color="auto"/>
              <w:left w:val="single" w:sz="18" w:space="0" w:color="auto"/>
              <w:bottom w:val="single" w:sz="4" w:space="0" w:color="auto"/>
              <w:right w:val="nil"/>
            </w:tcBorders>
            <w:vAlign w:val="center"/>
          </w:tcPr>
          <w:p w14:paraId="3FDD2DCA"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SQ2</w:t>
            </w:r>
          </w:p>
        </w:tc>
      </w:tr>
      <w:tr w:rsidR="00F36F13" w:rsidRPr="008858D7" w14:paraId="30CEB3E3" w14:textId="77777777" w:rsidTr="00F36F13">
        <w:trPr>
          <w:trHeight w:val="99"/>
        </w:trPr>
        <w:tc>
          <w:tcPr>
            <w:tcW w:w="856" w:type="dxa"/>
            <w:tcBorders>
              <w:left w:val="nil"/>
              <w:right w:val="nil"/>
            </w:tcBorders>
            <w:vAlign w:val="center"/>
          </w:tcPr>
          <w:p w14:paraId="6091878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0.777</w:t>
            </w:r>
          </w:p>
        </w:tc>
        <w:tc>
          <w:tcPr>
            <w:tcW w:w="1118" w:type="dxa"/>
            <w:tcBorders>
              <w:left w:val="nil"/>
              <w:right w:val="nil"/>
            </w:tcBorders>
            <w:vAlign w:val="center"/>
          </w:tcPr>
          <w:p w14:paraId="4A08CEC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0.840</w:t>
            </w:r>
          </w:p>
        </w:tc>
        <w:tc>
          <w:tcPr>
            <w:tcW w:w="871" w:type="dxa"/>
            <w:tcBorders>
              <w:left w:val="nil"/>
              <w:right w:val="nil"/>
            </w:tcBorders>
            <w:vAlign w:val="center"/>
          </w:tcPr>
          <w:p w14:paraId="4EF2BEB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0.464</w:t>
            </w:r>
          </w:p>
        </w:tc>
        <w:tc>
          <w:tcPr>
            <w:tcW w:w="1063" w:type="dxa"/>
            <w:tcBorders>
              <w:left w:val="nil"/>
              <w:right w:val="nil"/>
            </w:tcBorders>
            <w:vAlign w:val="center"/>
          </w:tcPr>
          <w:p w14:paraId="518AE19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0.141</w:t>
            </w:r>
          </w:p>
        </w:tc>
        <w:tc>
          <w:tcPr>
            <w:tcW w:w="1103" w:type="dxa"/>
            <w:tcBorders>
              <w:left w:val="nil"/>
              <w:right w:val="nil"/>
            </w:tcBorders>
            <w:vAlign w:val="center"/>
          </w:tcPr>
          <w:p w14:paraId="57FE6F9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0.399</w:t>
            </w:r>
          </w:p>
        </w:tc>
        <w:tc>
          <w:tcPr>
            <w:tcW w:w="1036" w:type="dxa"/>
            <w:tcBorders>
              <w:left w:val="nil"/>
              <w:right w:val="nil"/>
            </w:tcBorders>
            <w:vAlign w:val="center"/>
          </w:tcPr>
          <w:p w14:paraId="570CFEF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0.471</w:t>
            </w:r>
          </w:p>
        </w:tc>
        <w:tc>
          <w:tcPr>
            <w:tcW w:w="1150" w:type="dxa"/>
            <w:tcBorders>
              <w:left w:val="nil"/>
              <w:right w:val="nil"/>
            </w:tcBorders>
            <w:vAlign w:val="center"/>
          </w:tcPr>
          <w:p w14:paraId="289DA87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0.931</w:t>
            </w:r>
          </w:p>
        </w:tc>
        <w:tc>
          <w:tcPr>
            <w:tcW w:w="1120" w:type="dxa"/>
            <w:tcBorders>
              <w:left w:val="nil"/>
              <w:right w:val="nil"/>
            </w:tcBorders>
            <w:vAlign w:val="center"/>
          </w:tcPr>
          <w:p w14:paraId="43549E3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0.592</w:t>
            </w:r>
          </w:p>
        </w:tc>
        <w:tc>
          <w:tcPr>
            <w:tcW w:w="977" w:type="dxa"/>
            <w:tcBorders>
              <w:left w:val="nil"/>
              <w:right w:val="nil"/>
            </w:tcBorders>
            <w:vAlign w:val="center"/>
          </w:tcPr>
          <w:p w14:paraId="2045AA2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0.568</w:t>
            </w:r>
          </w:p>
        </w:tc>
        <w:tc>
          <w:tcPr>
            <w:tcW w:w="1084" w:type="dxa"/>
            <w:tcBorders>
              <w:left w:val="nil"/>
              <w:right w:val="single" w:sz="18" w:space="0" w:color="auto"/>
            </w:tcBorders>
            <w:vAlign w:val="center"/>
          </w:tcPr>
          <w:p w14:paraId="2B9D404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0.520</w:t>
            </w:r>
          </w:p>
        </w:tc>
        <w:tc>
          <w:tcPr>
            <w:tcW w:w="693" w:type="dxa"/>
            <w:tcBorders>
              <w:top w:val="single" w:sz="4" w:space="0" w:color="auto"/>
              <w:left w:val="single" w:sz="18" w:space="0" w:color="auto"/>
              <w:bottom w:val="single" w:sz="4" w:space="0" w:color="auto"/>
              <w:right w:val="nil"/>
            </w:tcBorders>
            <w:vAlign w:val="center"/>
          </w:tcPr>
          <w:p w14:paraId="4AB8DBA2" w14:textId="77777777" w:rsidR="00F36F13" w:rsidRPr="008858D7" w:rsidRDefault="00F36F13" w:rsidP="00F36F13">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SQ3</w:t>
            </w:r>
          </w:p>
        </w:tc>
      </w:tr>
      <w:tr w:rsidR="00F36F13" w:rsidRPr="008858D7" w14:paraId="16977646" w14:textId="77777777" w:rsidTr="00F36F13">
        <w:trPr>
          <w:trHeight w:val="42"/>
        </w:trPr>
        <w:tc>
          <w:tcPr>
            <w:tcW w:w="856" w:type="dxa"/>
            <w:tcBorders>
              <w:left w:val="nil"/>
              <w:right w:val="nil"/>
            </w:tcBorders>
            <w:vAlign w:val="center"/>
          </w:tcPr>
          <w:p w14:paraId="04D7E3B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0.777</w:t>
            </w:r>
          </w:p>
        </w:tc>
        <w:tc>
          <w:tcPr>
            <w:tcW w:w="1118" w:type="dxa"/>
            <w:tcBorders>
              <w:left w:val="nil"/>
              <w:right w:val="nil"/>
            </w:tcBorders>
            <w:vAlign w:val="center"/>
          </w:tcPr>
          <w:p w14:paraId="694855B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0.824</w:t>
            </w:r>
          </w:p>
        </w:tc>
        <w:tc>
          <w:tcPr>
            <w:tcW w:w="871" w:type="dxa"/>
            <w:tcBorders>
              <w:left w:val="nil"/>
              <w:right w:val="nil"/>
            </w:tcBorders>
            <w:vAlign w:val="center"/>
          </w:tcPr>
          <w:p w14:paraId="170D7D6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0.459</w:t>
            </w:r>
          </w:p>
        </w:tc>
        <w:tc>
          <w:tcPr>
            <w:tcW w:w="1063" w:type="dxa"/>
            <w:tcBorders>
              <w:left w:val="nil"/>
              <w:right w:val="nil"/>
            </w:tcBorders>
            <w:vAlign w:val="center"/>
          </w:tcPr>
          <w:p w14:paraId="7B9111D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0.407</w:t>
            </w:r>
          </w:p>
        </w:tc>
        <w:tc>
          <w:tcPr>
            <w:tcW w:w="1103" w:type="dxa"/>
            <w:tcBorders>
              <w:left w:val="nil"/>
              <w:right w:val="nil"/>
            </w:tcBorders>
            <w:vAlign w:val="center"/>
          </w:tcPr>
          <w:p w14:paraId="07673AA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0.462</w:t>
            </w:r>
          </w:p>
        </w:tc>
        <w:tc>
          <w:tcPr>
            <w:tcW w:w="1036" w:type="dxa"/>
            <w:tcBorders>
              <w:left w:val="nil"/>
              <w:right w:val="nil"/>
            </w:tcBorders>
            <w:vAlign w:val="center"/>
          </w:tcPr>
          <w:p w14:paraId="1E41095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0.414</w:t>
            </w:r>
          </w:p>
        </w:tc>
        <w:tc>
          <w:tcPr>
            <w:tcW w:w="1150" w:type="dxa"/>
            <w:tcBorders>
              <w:left w:val="nil"/>
              <w:right w:val="nil"/>
            </w:tcBorders>
            <w:vAlign w:val="center"/>
          </w:tcPr>
          <w:p w14:paraId="400FC95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0.882</w:t>
            </w:r>
          </w:p>
        </w:tc>
        <w:tc>
          <w:tcPr>
            <w:tcW w:w="1120" w:type="dxa"/>
            <w:tcBorders>
              <w:left w:val="nil"/>
              <w:right w:val="nil"/>
            </w:tcBorders>
            <w:vAlign w:val="center"/>
          </w:tcPr>
          <w:p w14:paraId="38ACB33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0.547</w:t>
            </w:r>
          </w:p>
        </w:tc>
        <w:tc>
          <w:tcPr>
            <w:tcW w:w="977" w:type="dxa"/>
            <w:tcBorders>
              <w:left w:val="nil"/>
              <w:right w:val="nil"/>
            </w:tcBorders>
            <w:vAlign w:val="center"/>
          </w:tcPr>
          <w:p w14:paraId="5463912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0.484</w:t>
            </w:r>
          </w:p>
        </w:tc>
        <w:tc>
          <w:tcPr>
            <w:tcW w:w="1084" w:type="dxa"/>
            <w:tcBorders>
              <w:left w:val="nil"/>
              <w:right w:val="single" w:sz="18" w:space="0" w:color="auto"/>
            </w:tcBorders>
            <w:vAlign w:val="center"/>
          </w:tcPr>
          <w:p w14:paraId="0AC3848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0.464</w:t>
            </w:r>
          </w:p>
        </w:tc>
        <w:tc>
          <w:tcPr>
            <w:tcW w:w="693" w:type="dxa"/>
            <w:tcBorders>
              <w:top w:val="single" w:sz="4" w:space="0" w:color="auto"/>
              <w:left w:val="single" w:sz="18" w:space="0" w:color="auto"/>
              <w:bottom w:val="single" w:sz="4" w:space="0" w:color="auto"/>
              <w:right w:val="nil"/>
            </w:tcBorders>
            <w:vAlign w:val="center"/>
          </w:tcPr>
          <w:p w14:paraId="09BF9A84"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SQ4</w:t>
            </w:r>
          </w:p>
        </w:tc>
      </w:tr>
      <w:tr w:rsidR="00F36F13" w:rsidRPr="008858D7" w14:paraId="17D56742" w14:textId="77777777" w:rsidTr="00F36F13">
        <w:trPr>
          <w:trHeight w:val="99"/>
        </w:trPr>
        <w:tc>
          <w:tcPr>
            <w:tcW w:w="856" w:type="dxa"/>
            <w:tcBorders>
              <w:left w:val="nil"/>
              <w:right w:val="nil"/>
            </w:tcBorders>
            <w:vAlign w:val="center"/>
          </w:tcPr>
          <w:p w14:paraId="4BA1175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0.721</w:t>
            </w:r>
          </w:p>
        </w:tc>
        <w:tc>
          <w:tcPr>
            <w:tcW w:w="1118" w:type="dxa"/>
            <w:tcBorders>
              <w:left w:val="nil"/>
              <w:right w:val="nil"/>
            </w:tcBorders>
            <w:vAlign w:val="center"/>
          </w:tcPr>
          <w:p w14:paraId="7E0A7D5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0.685</w:t>
            </w:r>
          </w:p>
        </w:tc>
        <w:tc>
          <w:tcPr>
            <w:tcW w:w="871" w:type="dxa"/>
            <w:tcBorders>
              <w:left w:val="nil"/>
              <w:right w:val="nil"/>
            </w:tcBorders>
            <w:vAlign w:val="center"/>
          </w:tcPr>
          <w:p w14:paraId="737746A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0.424</w:t>
            </w:r>
          </w:p>
        </w:tc>
        <w:tc>
          <w:tcPr>
            <w:tcW w:w="1063" w:type="dxa"/>
            <w:tcBorders>
              <w:left w:val="nil"/>
              <w:right w:val="nil"/>
            </w:tcBorders>
            <w:vAlign w:val="center"/>
          </w:tcPr>
          <w:p w14:paraId="41DF2D3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0.433</w:t>
            </w:r>
          </w:p>
        </w:tc>
        <w:tc>
          <w:tcPr>
            <w:tcW w:w="1103" w:type="dxa"/>
            <w:tcBorders>
              <w:left w:val="nil"/>
              <w:right w:val="nil"/>
            </w:tcBorders>
            <w:vAlign w:val="center"/>
          </w:tcPr>
          <w:p w14:paraId="29D5A29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0.391</w:t>
            </w:r>
          </w:p>
        </w:tc>
        <w:tc>
          <w:tcPr>
            <w:tcW w:w="1036" w:type="dxa"/>
            <w:tcBorders>
              <w:left w:val="nil"/>
              <w:right w:val="nil"/>
            </w:tcBorders>
            <w:vAlign w:val="center"/>
          </w:tcPr>
          <w:p w14:paraId="03CC5DD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0.510</w:t>
            </w:r>
          </w:p>
        </w:tc>
        <w:tc>
          <w:tcPr>
            <w:tcW w:w="1150" w:type="dxa"/>
            <w:tcBorders>
              <w:left w:val="nil"/>
              <w:right w:val="nil"/>
            </w:tcBorders>
            <w:vAlign w:val="center"/>
          </w:tcPr>
          <w:p w14:paraId="5239D8A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0.626</w:t>
            </w:r>
          </w:p>
        </w:tc>
        <w:tc>
          <w:tcPr>
            <w:tcW w:w="1120" w:type="dxa"/>
            <w:tcBorders>
              <w:left w:val="nil"/>
              <w:right w:val="nil"/>
            </w:tcBorders>
            <w:vAlign w:val="center"/>
          </w:tcPr>
          <w:p w14:paraId="103951B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0.551</w:t>
            </w:r>
          </w:p>
        </w:tc>
        <w:tc>
          <w:tcPr>
            <w:tcW w:w="977" w:type="dxa"/>
            <w:tcBorders>
              <w:left w:val="nil"/>
              <w:right w:val="nil"/>
            </w:tcBorders>
            <w:vAlign w:val="center"/>
          </w:tcPr>
          <w:p w14:paraId="01FFB0A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0.552</w:t>
            </w:r>
          </w:p>
        </w:tc>
        <w:tc>
          <w:tcPr>
            <w:tcW w:w="1084" w:type="dxa"/>
            <w:tcBorders>
              <w:left w:val="nil"/>
              <w:right w:val="single" w:sz="18" w:space="0" w:color="auto"/>
            </w:tcBorders>
            <w:vAlign w:val="center"/>
          </w:tcPr>
          <w:p w14:paraId="492960E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0.492</w:t>
            </w:r>
          </w:p>
        </w:tc>
        <w:tc>
          <w:tcPr>
            <w:tcW w:w="693" w:type="dxa"/>
            <w:tcBorders>
              <w:top w:val="single" w:sz="4" w:space="0" w:color="auto"/>
              <w:left w:val="single" w:sz="18" w:space="0" w:color="auto"/>
              <w:bottom w:val="single" w:sz="4" w:space="0" w:color="auto"/>
              <w:right w:val="nil"/>
            </w:tcBorders>
            <w:vAlign w:val="center"/>
          </w:tcPr>
          <w:p w14:paraId="537703B0"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SRV1</w:t>
            </w:r>
          </w:p>
        </w:tc>
      </w:tr>
      <w:tr w:rsidR="00F36F13" w:rsidRPr="008858D7" w14:paraId="0E8A68C3" w14:textId="77777777" w:rsidTr="00F36F13">
        <w:trPr>
          <w:trHeight w:val="144"/>
        </w:trPr>
        <w:tc>
          <w:tcPr>
            <w:tcW w:w="856" w:type="dxa"/>
            <w:tcBorders>
              <w:left w:val="nil"/>
              <w:right w:val="nil"/>
            </w:tcBorders>
            <w:vAlign w:val="center"/>
          </w:tcPr>
          <w:p w14:paraId="70E70D2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0.822</w:t>
            </w:r>
          </w:p>
        </w:tc>
        <w:tc>
          <w:tcPr>
            <w:tcW w:w="1118" w:type="dxa"/>
            <w:tcBorders>
              <w:left w:val="nil"/>
              <w:right w:val="nil"/>
            </w:tcBorders>
            <w:vAlign w:val="center"/>
          </w:tcPr>
          <w:p w14:paraId="6AF0FB5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0.577</w:t>
            </w:r>
          </w:p>
        </w:tc>
        <w:tc>
          <w:tcPr>
            <w:tcW w:w="871" w:type="dxa"/>
            <w:tcBorders>
              <w:left w:val="nil"/>
              <w:right w:val="nil"/>
            </w:tcBorders>
            <w:vAlign w:val="center"/>
          </w:tcPr>
          <w:p w14:paraId="39E6446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0.493</w:t>
            </w:r>
          </w:p>
        </w:tc>
        <w:tc>
          <w:tcPr>
            <w:tcW w:w="1063" w:type="dxa"/>
            <w:tcBorders>
              <w:left w:val="nil"/>
              <w:right w:val="nil"/>
            </w:tcBorders>
            <w:vAlign w:val="center"/>
          </w:tcPr>
          <w:p w14:paraId="51DA94C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0.372</w:t>
            </w:r>
          </w:p>
        </w:tc>
        <w:tc>
          <w:tcPr>
            <w:tcW w:w="1103" w:type="dxa"/>
            <w:tcBorders>
              <w:left w:val="nil"/>
              <w:right w:val="nil"/>
            </w:tcBorders>
            <w:vAlign w:val="center"/>
          </w:tcPr>
          <w:p w14:paraId="498B92E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0.382</w:t>
            </w:r>
          </w:p>
        </w:tc>
        <w:tc>
          <w:tcPr>
            <w:tcW w:w="1036" w:type="dxa"/>
            <w:tcBorders>
              <w:left w:val="nil"/>
              <w:right w:val="nil"/>
            </w:tcBorders>
            <w:vAlign w:val="center"/>
          </w:tcPr>
          <w:p w14:paraId="0A90841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0.435</w:t>
            </w:r>
          </w:p>
        </w:tc>
        <w:tc>
          <w:tcPr>
            <w:tcW w:w="1150" w:type="dxa"/>
            <w:tcBorders>
              <w:left w:val="nil"/>
              <w:right w:val="nil"/>
            </w:tcBorders>
            <w:vAlign w:val="center"/>
          </w:tcPr>
          <w:p w14:paraId="6529033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0.573</w:t>
            </w:r>
          </w:p>
        </w:tc>
        <w:tc>
          <w:tcPr>
            <w:tcW w:w="1120" w:type="dxa"/>
            <w:tcBorders>
              <w:left w:val="nil"/>
              <w:right w:val="nil"/>
            </w:tcBorders>
            <w:vAlign w:val="center"/>
          </w:tcPr>
          <w:p w14:paraId="716DDF3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0.483</w:t>
            </w:r>
          </w:p>
        </w:tc>
        <w:tc>
          <w:tcPr>
            <w:tcW w:w="977" w:type="dxa"/>
            <w:tcBorders>
              <w:left w:val="nil"/>
              <w:right w:val="nil"/>
            </w:tcBorders>
            <w:vAlign w:val="center"/>
          </w:tcPr>
          <w:p w14:paraId="1F188F8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0.409</w:t>
            </w:r>
          </w:p>
        </w:tc>
        <w:tc>
          <w:tcPr>
            <w:tcW w:w="1084" w:type="dxa"/>
            <w:tcBorders>
              <w:left w:val="nil"/>
              <w:right w:val="single" w:sz="18" w:space="0" w:color="auto"/>
            </w:tcBorders>
            <w:vAlign w:val="center"/>
          </w:tcPr>
          <w:p w14:paraId="0C470C6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0.352</w:t>
            </w:r>
          </w:p>
        </w:tc>
        <w:tc>
          <w:tcPr>
            <w:tcW w:w="693" w:type="dxa"/>
            <w:tcBorders>
              <w:top w:val="single" w:sz="4" w:space="0" w:color="auto"/>
              <w:left w:val="single" w:sz="18" w:space="0" w:color="auto"/>
              <w:bottom w:val="single" w:sz="4" w:space="0" w:color="auto"/>
              <w:right w:val="nil"/>
            </w:tcBorders>
            <w:vAlign w:val="center"/>
          </w:tcPr>
          <w:p w14:paraId="1CB2B304"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SRV2</w:t>
            </w:r>
          </w:p>
        </w:tc>
      </w:tr>
      <w:tr w:rsidR="00F36F13" w:rsidRPr="008858D7" w14:paraId="0EE3F19E" w14:textId="77777777" w:rsidTr="00F36F13">
        <w:trPr>
          <w:trHeight w:val="189"/>
        </w:trPr>
        <w:tc>
          <w:tcPr>
            <w:tcW w:w="856" w:type="dxa"/>
            <w:tcBorders>
              <w:left w:val="nil"/>
              <w:right w:val="nil"/>
            </w:tcBorders>
            <w:vAlign w:val="center"/>
          </w:tcPr>
          <w:p w14:paraId="6EE1BF2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0.862</w:t>
            </w:r>
          </w:p>
        </w:tc>
        <w:tc>
          <w:tcPr>
            <w:tcW w:w="1118" w:type="dxa"/>
            <w:tcBorders>
              <w:left w:val="nil"/>
              <w:right w:val="nil"/>
            </w:tcBorders>
            <w:vAlign w:val="center"/>
          </w:tcPr>
          <w:p w14:paraId="6570265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0.664</w:t>
            </w:r>
          </w:p>
        </w:tc>
        <w:tc>
          <w:tcPr>
            <w:tcW w:w="871" w:type="dxa"/>
            <w:tcBorders>
              <w:left w:val="nil"/>
              <w:right w:val="nil"/>
            </w:tcBorders>
            <w:vAlign w:val="center"/>
          </w:tcPr>
          <w:p w14:paraId="1A7BE7B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0.472</w:t>
            </w:r>
          </w:p>
        </w:tc>
        <w:tc>
          <w:tcPr>
            <w:tcW w:w="1063" w:type="dxa"/>
            <w:tcBorders>
              <w:left w:val="nil"/>
              <w:right w:val="nil"/>
            </w:tcBorders>
            <w:vAlign w:val="center"/>
          </w:tcPr>
          <w:p w14:paraId="1E74567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0.415</w:t>
            </w:r>
          </w:p>
        </w:tc>
        <w:tc>
          <w:tcPr>
            <w:tcW w:w="1103" w:type="dxa"/>
            <w:tcBorders>
              <w:left w:val="nil"/>
              <w:right w:val="nil"/>
            </w:tcBorders>
            <w:vAlign w:val="center"/>
          </w:tcPr>
          <w:p w14:paraId="7025823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0.462</w:t>
            </w:r>
          </w:p>
        </w:tc>
        <w:tc>
          <w:tcPr>
            <w:tcW w:w="1036" w:type="dxa"/>
            <w:tcBorders>
              <w:left w:val="nil"/>
              <w:right w:val="nil"/>
            </w:tcBorders>
            <w:vAlign w:val="center"/>
          </w:tcPr>
          <w:p w14:paraId="6A0195A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0.458</w:t>
            </w:r>
          </w:p>
        </w:tc>
        <w:tc>
          <w:tcPr>
            <w:tcW w:w="1150" w:type="dxa"/>
            <w:tcBorders>
              <w:left w:val="nil"/>
              <w:right w:val="nil"/>
            </w:tcBorders>
            <w:vAlign w:val="center"/>
          </w:tcPr>
          <w:p w14:paraId="59D621E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0.647</w:t>
            </w:r>
          </w:p>
        </w:tc>
        <w:tc>
          <w:tcPr>
            <w:tcW w:w="1120" w:type="dxa"/>
            <w:tcBorders>
              <w:left w:val="nil"/>
              <w:right w:val="nil"/>
            </w:tcBorders>
            <w:vAlign w:val="center"/>
          </w:tcPr>
          <w:p w14:paraId="06E02BD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0.520</w:t>
            </w:r>
          </w:p>
        </w:tc>
        <w:tc>
          <w:tcPr>
            <w:tcW w:w="977" w:type="dxa"/>
            <w:tcBorders>
              <w:left w:val="nil"/>
              <w:right w:val="nil"/>
            </w:tcBorders>
            <w:vAlign w:val="center"/>
          </w:tcPr>
          <w:p w14:paraId="60FD6C3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0.425</w:t>
            </w:r>
          </w:p>
        </w:tc>
        <w:tc>
          <w:tcPr>
            <w:tcW w:w="1084" w:type="dxa"/>
            <w:tcBorders>
              <w:left w:val="nil"/>
              <w:right w:val="single" w:sz="18" w:space="0" w:color="auto"/>
            </w:tcBorders>
            <w:vAlign w:val="center"/>
          </w:tcPr>
          <w:p w14:paraId="752CF61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0.375</w:t>
            </w:r>
          </w:p>
        </w:tc>
        <w:tc>
          <w:tcPr>
            <w:tcW w:w="693" w:type="dxa"/>
            <w:tcBorders>
              <w:top w:val="single" w:sz="4" w:space="0" w:color="auto"/>
              <w:left w:val="single" w:sz="18" w:space="0" w:color="auto"/>
              <w:bottom w:val="single" w:sz="4" w:space="0" w:color="auto"/>
              <w:right w:val="nil"/>
            </w:tcBorders>
            <w:vAlign w:val="center"/>
          </w:tcPr>
          <w:p w14:paraId="58E972BF"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SRV3</w:t>
            </w:r>
          </w:p>
        </w:tc>
      </w:tr>
      <w:tr w:rsidR="00F36F13" w:rsidRPr="008858D7" w14:paraId="4E69E3BF" w14:textId="77777777" w:rsidTr="00F36F13">
        <w:trPr>
          <w:trHeight w:val="24"/>
        </w:trPr>
        <w:tc>
          <w:tcPr>
            <w:tcW w:w="856" w:type="dxa"/>
            <w:tcBorders>
              <w:left w:val="nil"/>
              <w:right w:val="nil"/>
            </w:tcBorders>
            <w:vAlign w:val="center"/>
          </w:tcPr>
          <w:p w14:paraId="59B8E0E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0.823</w:t>
            </w:r>
          </w:p>
        </w:tc>
        <w:tc>
          <w:tcPr>
            <w:tcW w:w="1118" w:type="dxa"/>
            <w:tcBorders>
              <w:left w:val="nil"/>
              <w:right w:val="nil"/>
            </w:tcBorders>
            <w:vAlign w:val="center"/>
          </w:tcPr>
          <w:p w14:paraId="2499326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0.565</w:t>
            </w:r>
          </w:p>
        </w:tc>
        <w:tc>
          <w:tcPr>
            <w:tcW w:w="871" w:type="dxa"/>
            <w:tcBorders>
              <w:left w:val="nil"/>
              <w:right w:val="nil"/>
            </w:tcBorders>
            <w:vAlign w:val="center"/>
          </w:tcPr>
          <w:p w14:paraId="243022A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0.505</w:t>
            </w:r>
          </w:p>
        </w:tc>
        <w:tc>
          <w:tcPr>
            <w:tcW w:w="1063" w:type="dxa"/>
            <w:tcBorders>
              <w:left w:val="nil"/>
              <w:right w:val="nil"/>
            </w:tcBorders>
            <w:vAlign w:val="center"/>
          </w:tcPr>
          <w:p w14:paraId="65AEADE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0.420</w:t>
            </w:r>
          </w:p>
        </w:tc>
        <w:tc>
          <w:tcPr>
            <w:tcW w:w="1103" w:type="dxa"/>
            <w:tcBorders>
              <w:left w:val="nil"/>
              <w:right w:val="nil"/>
            </w:tcBorders>
            <w:vAlign w:val="center"/>
          </w:tcPr>
          <w:p w14:paraId="795217B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0.407</w:t>
            </w:r>
          </w:p>
        </w:tc>
        <w:tc>
          <w:tcPr>
            <w:tcW w:w="1036" w:type="dxa"/>
            <w:tcBorders>
              <w:left w:val="nil"/>
              <w:right w:val="nil"/>
            </w:tcBorders>
            <w:vAlign w:val="center"/>
          </w:tcPr>
          <w:p w14:paraId="5D65769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0.454</w:t>
            </w:r>
          </w:p>
        </w:tc>
        <w:tc>
          <w:tcPr>
            <w:tcW w:w="1150" w:type="dxa"/>
            <w:tcBorders>
              <w:left w:val="nil"/>
              <w:right w:val="nil"/>
            </w:tcBorders>
            <w:vAlign w:val="center"/>
          </w:tcPr>
          <w:p w14:paraId="1882687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0.618</w:t>
            </w:r>
          </w:p>
        </w:tc>
        <w:tc>
          <w:tcPr>
            <w:tcW w:w="1120" w:type="dxa"/>
            <w:tcBorders>
              <w:left w:val="nil"/>
              <w:right w:val="nil"/>
            </w:tcBorders>
            <w:vAlign w:val="center"/>
          </w:tcPr>
          <w:p w14:paraId="5DEED4F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0.517</w:t>
            </w:r>
          </w:p>
        </w:tc>
        <w:tc>
          <w:tcPr>
            <w:tcW w:w="977" w:type="dxa"/>
            <w:tcBorders>
              <w:left w:val="nil"/>
              <w:right w:val="nil"/>
            </w:tcBorders>
            <w:vAlign w:val="center"/>
          </w:tcPr>
          <w:p w14:paraId="2E6C7D2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0.449</w:t>
            </w:r>
          </w:p>
        </w:tc>
        <w:tc>
          <w:tcPr>
            <w:tcW w:w="1084" w:type="dxa"/>
            <w:tcBorders>
              <w:left w:val="nil"/>
              <w:right w:val="single" w:sz="18" w:space="0" w:color="auto"/>
            </w:tcBorders>
            <w:vAlign w:val="center"/>
          </w:tcPr>
          <w:p w14:paraId="130A9D0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0347</w:t>
            </w:r>
          </w:p>
        </w:tc>
        <w:tc>
          <w:tcPr>
            <w:tcW w:w="693" w:type="dxa"/>
            <w:tcBorders>
              <w:top w:val="single" w:sz="4" w:space="0" w:color="auto"/>
              <w:left w:val="single" w:sz="18" w:space="0" w:color="auto"/>
              <w:bottom w:val="single" w:sz="4" w:space="0" w:color="auto"/>
              <w:right w:val="nil"/>
            </w:tcBorders>
            <w:vAlign w:val="center"/>
          </w:tcPr>
          <w:p w14:paraId="19362D05"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SRV4</w:t>
            </w:r>
          </w:p>
        </w:tc>
      </w:tr>
      <w:tr w:rsidR="00F36F13" w:rsidRPr="008858D7" w14:paraId="545BC75B" w14:textId="77777777" w:rsidTr="00F36F13">
        <w:trPr>
          <w:trHeight w:val="76"/>
        </w:trPr>
        <w:tc>
          <w:tcPr>
            <w:tcW w:w="856" w:type="dxa"/>
            <w:tcBorders>
              <w:left w:val="nil"/>
              <w:right w:val="nil"/>
            </w:tcBorders>
            <w:vAlign w:val="center"/>
          </w:tcPr>
          <w:p w14:paraId="4F52E27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0.858</w:t>
            </w:r>
          </w:p>
        </w:tc>
        <w:tc>
          <w:tcPr>
            <w:tcW w:w="1118" w:type="dxa"/>
            <w:tcBorders>
              <w:left w:val="nil"/>
              <w:right w:val="nil"/>
            </w:tcBorders>
            <w:vAlign w:val="center"/>
          </w:tcPr>
          <w:p w14:paraId="39C5CA8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0.794</w:t>
            </w:r>
          </w:p>
        </w:tc>
        <w:tc>
          <w:tcPr>
            <w:tcW w:w="871" w:type="dxa"/>
            <w:tcBorders>
              <w:left w:val="nil"/>
              <w:right w:val="nil"/>
            </w:tcBorders>
            <w:vAlign w:val="center"/>
          </w:tcPr>
          <w:p w14:paraId="73F7E08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0.534</w:t>
            </w:r>
          </w:p>
        </w:tc>
        <w:tc>
          <w:tcPr>
            <w:tcW w:w="1063" w:type="dxa"/>
            <w:tcBorders>
              <w:left w:val="nil"/>
              <w:right w:val="nil"/>
            </w:tcBorders>
            <w:vAlign w:val="center"/>
          </w:tcPr>
          <w:p w14:paraId="076D976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0.490</w:t>
            </w:r>
          </w:p>
        </w:tc>
        <w:tc>
          <w:tcPr>
            <w:tcW w:w="1103" w:type="dxa"/>
            <w:tcBorders>
              <w:left w:val="nil"/>
              <w:right w:val="nil"/>
            </w:tcBorders>
            <w:vAlign w:val="center"/>
          </w:tcPr>
          <w:p w14:paraId="1256F82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0.416</w:t>
            </w:r>
          </w:p>
        </w:tc>
        <w:tc>
          <w:tcPr>
            <w:tcW w:w="1036" w:type="dxa"/>
            <w:tcBorders>
              <w:left w:val="nil"/>
              <w:right w:val="nil"/>
            </w:tcBorders>
            <w:vAlign w:val="center"/>
          </w:tcPr>
          <w:p w14:paraId="2D7ADBE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0.500</w:t>
            </w:r>
          </w:p>
        </w:tc>
        <w:tc>
          <w:tcPr>
            <w:tcW w:w="1150" w:type="dxa"/>
            <w:tcBorders>
              <w:left w:val="nil"/>
              <w:right w:val="nil"/>
            </w:tcBorders>
            <w:vAlign w:val="center"/>
          </w:tcPr>
          <w:p w14:paraId="5D53817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0.796</w:t>
            </w:r>
          </w:p>
        </w:tc>
        <w:tc>
          <w:tcPr>
            <w:tcW w:w="1120" w:type="dxa"/>
            <w:tcBorders>
              <w:left w:val="nil"/>
              <w:right w:val="nil"/>
            </w:tcBorders>
            <w:vAlign w:val="center"/>
          </w:tcPr>
          <w:p w14:paraId="679B7E4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0.665</w:t>
            </w:r>
          </w:p>
        </w:tc>
        <w:tc>
          <w:tcPr>
            <w:tcW w:w="977" w:type="dxa"/>
            <w:tcBorders>
              <w:left w:val="nil"/>
              <w:right w:val="nil"/>
            </w:tcBorders>
            <w:vAlign w:val="center"/>
          </w:tcPr>
          <w:p w14:paraId="53499E1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0.579</w:t>
            </w:r>
          </w:p>
        </w:tc>
        <w:tc>
          <w:tcPr>
            <w:tcW w:w="1084" w:type="dxa"/>
            <w:tcBorders>
              <w:left w:val="nil"/>
              <w:right w:val="single" w:sz="18" w:space="0" w:color="auto"/>
            </w:tcBorders>
            <w:vAlign w:val="center"/>
          </w:tcPr>
          <w:p w14:paraId="4A43198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0.555</w:t>
            </w:r>
          </w:p>
        </w:tc>
        <w:tc>
          <w:tcPr>
            <w:tcW w:w="693" w:type="dxa"/>
            <w:tcBorders>
              <w:top w:val="single" w:sz="4" w:space="0" w:color="auto"/>
              <w:left w:val="single" w:sz="18" w:space="0" w:color="auto"/>
              <w:bottom w:val="nil"/>
              <w:right w:val="nil"/>
            </w:tcBorders>
            <w:vAlign w:val="center"/>
          </w:tcPr>
          <w:p w14:paraId="0B36E780"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SRV5</w:t>
            </w:r>
          </w:p>
        </w:tc>
      </w:tr>
      <w:tr w:rsidR="00F36F13" w:rsidRPr="008858D7" w14:paraId="7DA29E0E" w14:textId="77777777" w:rsidTr="00F36F13">
        <w:trPr>
          <w:trHeight w:val="121"/>
        </w:trPr>
        <w:tc>
          <w:tcPr>
            <w:tcW w:w="856" w:type="dxa"/>
            <w:tcBorders>
              <w:left w:val="nil"/>
              <w:right w:val="nil"/>
            </w:tcBorders>
            <w:vAlign w:val="center"/>
          </w:tcPr>
          <w:p w14:paraId="5FFBCE3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0.825</w:t>
            </w:r>
          </w:p>
        </w:tc>
        <w:tc>
          <w:tcPr>
            <w:tcW w:w="1118" w:type="dxa"/>
            <w:tcBorders>
              <w:left w:val="nil"/>
              <w:right w:val="nil"/>
            </w:tcBorders>
            <w:vAlign w:val="center"/>
          </w:tcPr>
          <w:p w14:paraId="5A22095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0.717</w:t>
            </w:r>
          </w:p>
        </w:tc>
        <w:tc>
          <w:tcPr>
            <w:tcW w:w="871" w:type="dxa"/>
            <w:tcBorders>
              <w:left w:val="nil"/>
              <w:right w:val="nil"/>
            </w:tcBorders>
            <w:vAlign w:val="center"/>
          </w:tcPr>
          <w:p w14:paraId="66CE0D4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0.507</w:t>
            </w:r>
          </w:p>
        </w:tc>
        <w:tc>
          <w:tcPr>
            <w:tcW w:w="1063" w:type="dxa"/>
            <w:tcBorders>
              <w:left w:val="nil"/>
              <w:right w:val="nil"/>
            </w:tcBorders>
            <w:vAlign w:val="center"/>
          </w:tcPr>
          <w:p w14:paraId="09E0242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0.485</w:t>
            </w:r>
          </w:p>
        </w:tc>
        <w:tc>
          <w:tcPr>
            <w:tcW w:w="1103" w:type="dxa"/>
            <w:tcBorders>
              <w:left w:val="nil"/>
              <w:right w:val="nil"/>
            </w:tcBorders>
            <w:vAlign w:val="center"/>
          </w:tcPr>
          <w:p w14:paraId="76D6B67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0.474</w:t>
            </w:r>
          </w:p>
        </w:tc>
        <w:tc>
          <w:tcPr>
            <w:tcW w:w="1036" w:type="dxa"/>
            <w:tcBorders>
              <w:left w:val="nil"/>
              <w:right w:val="nil"/>
            </w:tcBorders>
            <w:vAlign w:val="center"/>
          </w:tcPr>
          <w:p w14:paraId="2622E11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0.507</w:t>
            </w:r>
          </w:p>
        </w:tc>
        <w:tc>
          <w:tcPr>
            <w:tcW w:w="1150" w:type="dxa"/>
            <w:tcBorders>
              <w:left w:val="nil"/>
              <w:right w:val="nil"/>
            </w:tcBorders>
            <w:vAlign w:val="center"/>
          </w:tcPr>
          <w:p w14:paraId="23217AD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0.714</w:t>
            </w:r>
          </w:p>
        </w:tc>
        <w:tc>
          <w:tcPr>
            <w:tcW w:w="1120" w:type="dxa"/>
            <w:tcBorders>
              <w:left w:val="nil"/>
              <w:right w:val="nil"/>
            </w:tcBorders>
            <w:vAlign w:val="center"/>
          </w:tcPr>
          <w:p w14:paraId="56720A8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0.649</w:t>
            </w:r>
          </w:p>
        </w:tc>
        <w:tc>
          <w:tcPr>
            <w:tcW w:w="977" w:type="dxa"/>
            <w:tcBorders>
              <w:left w:val="nil"/>
              <w:right w:val="nil"/>
            </w:tcBorders>
            <w:vAlign w:val="center"/>
          </w:tcPr>
          <w:p w14:paraId="700BC6D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0.585</w:t>
            </w:r>
          </w:p>
        </w:tc>
        <w:tc>
          <w:tcPr>
            <w:tcW w:w="1084" w:type="dxa"/>
            <w:tcBorders>
              <w:left w:val="nil"/>
              <w:right w:val="single" w:sz="18" w:space="0" w:color="auto"/>
            </w:tcBorders>
            <w:vAlign w:val="center"/>
          </w:tcPr>
          <w:p w14:paraId="0ED9385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0.519</w:t>
            </w:r>
          </w:p>
        </w:tc>
        <w:tc>
          <w:tcPr>
            <w:tcW w:w="693" w:type="dxa"/>
            <w:tcBorders>
              <w:top w:val="nil"/>
              <w:left w:val="single" w:sz="18" w:space="0" w:color="auto"/>
              <w:bottom w:val="single" w:sz="4" w:space="0" w:color="auto"/>
              <w:right w:val="nil"/>
            </w:tcBorders>
            <w:vAlign w:val="center"/>
          </w:tcPr>
          <w:p w14:paraId="3E527D6D"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SRV6</w:t>
            </w:r>
          </w:p>
        </w:tc>
      </w:tr>
      <w:tr w:rsidR="00F36F13" w:rsidRPr="008858D7" w14:paraId="19FF023D" w14:textId="77777777" w:rsidTr="00F36F13">
        <w:trPr>
          <w:trHeight w:val="65"/>
        </w:trPr>
        <w:tc>
          <w:tcPr>
            <w:tcW w:w="856" w:type="dxa"/>
            <w:tcBorders>
              <w:left w:val="nil"/>
              <w:right w:val="nil"/>
            </w:tcBorders>
            <w:vAlign w:val="center"/>
          </w:tcPr>
          <w:p w14:paraId="629668A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0.830</w:t>
            </w:r>
          </w:p>
        </w:tc>
        <w:tc>
          <w:tcPr>
            <w:tcW w:w="1118" w:type="dxa"/>
            <w:tcBorders>
              <w:left w:val="nil"/>
              <w:right w:val="nil"/>
            </w:tcBorders>
            <w:vAlign w:val="center"/>
          </w:tcPr>
          <w:p w14:paraId="3F39F2B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0.750</w:t>
            </w:r>
          </w:p>
        </w:tc>
        <w:tc>
          <w:tcPr>
            <w:tcW w:w="871" w:type="dxa"/>
            <w:tcBorders>
              <w:left w:val="nil"/>
              <w:right w:val="nil"/>
            </w:tcBorders>
            <w:vAlign w:val="center"/>
          </w:tcPr>
          <w:p w14:paraId="2D2014D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0.557</w:t>
            </w:r>
          </w:p>
        </w:tc>
        <w:tc>
          <w:tcPr>
            <w:tcW w:w="1063" w:type="dxa"/>
            <w:tcBorders>
              <w:left w:val="nil"/>
              <w:right w:val="nil"/>
            </w:tcBorders>
            <w:vAlign w:val="center"/>
          </w:tcPr>
          <w:p w14:paraId="42CD54B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0.524</w:t>
            </w:r>
          </w:p>
        </w:tc>
        <w:tc>
          <w:tcPr>
            <w:tcW w:w="1103" w:type="dxa"/>
            <w:tcBorders>
              <w:left w:val="nil"/>
              <w:right w:val="nil"/>
            </w:tcBorders>
            <w:vAlign w:val="center"/>
          </w:tcPr>
          <w:p w14:paraId="5A373EE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0.396</w:t>
            </w:r>
          </w:p>
        </w:tc>
        <w:tc>
          <w:tcPr>
            <w:tcW w:w="1036" w:type="dxa"/>
            <w:tcBorders>
              <w:left w:val="nil"/>
              <w:right w:val="nil"/>
            </w:tcBorders>
            <w:vAlign w:val="center"/>
          </w:tcPr>
          <w:p w14:paraId="14740E2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0.559</w:t>
            </w:r>
          </w:p>
        </w:tc>
        <w:tc>
          <w:tcPr>
            <w:tcW w:w="1150" w:type="dxa"/>
            <w:tcBorders>
              <w:left w:val="nil"/>
              <w:right w:val="nil"/>
            </w:tcBorders>
            <w:vAlign w:val="center"/>
          </w:tcPr>
          <w:p w14:paraId="434F2AB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0.767</w:t>
            </w:r>
          </w:p>
        </w:tc>
        <w:tc>
          <w:tcPr>
            <w:tcW w:w="1120" w:type="dxa"/>
            <w:tcBorders>
              <w:left w:val="nil"/>
              <w:right w:val="nil"/>
            </w:tcBorders>
            <w:vAlign w:val="center"/>
          </w:tcPr>
          <w:p w14:paraId="4F2735D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0.686</w:t>
            </w:r>
          </w:p>
        </w:tc>
        <w:tc>
          <w:tcPr>
            <w:tcW w:w="977" w:type="dxa"/>
            <w:tcBorders>
              <w:left w:val="nil"/>
              <w:right w:val="nil"/>
            </w:tcBorders>
            <w:vAlign w:val="center"/>
          </w:tcPr>
          <w:p w14:paraId="2E49D7F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0.578</w:t>
            </w:r>
          </w:p>
        </w:tc>
        <w:tc>
          <w:tcPr>
            <w:tcW w:w="1084" w:type="dxa"/>
            <w:tcBorders>
              <w:left w:val="nil"/>
              <w:right w:val="single" w:sz="18" w:space="0" w:color="auto"/>
            </w:tcBorders>
            <w:vAlign w:val="center"/>
          </w:tcPr>
          <w:p w14:paraId="61EE1A0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0.564</w:t>
            </w:r>
          </w:p>
        </w:tc>
        <w:tc>
          <w:tcPr>
            <w:tcW w:w="693" w:type="dxa"/>
            <w:tcBorders>
              <w:top w:val="single" w:sz="4" w:space="0" w:color="auto"/>
              <w:left w:val="single" w:sz="18" w:space="0" w:color="auto"/>
              <w:bottom w:val="single" w:sz="4" w:space="0" w:color="auto"/>
              <w:right w:val="nil"/>
            </w:tcBorders>
            <w:vAlign w:val="center"/>
          </w:tcPr>
          <w:p w14:paraId="06698AD0"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SRV7</w:t>
            </w:r>
          </w:p>
        </w:tc>
      </w:tr>
      <w:tr w:rsidR="00F36F13" w:rsidRPr="008858D7" w14:paraId="35BCB029" w14:textId="77777777" w:rsidTr="00F36F13">
        <w:trPr>
          <w:trHeight w:val="109"/>
        </w:trPr>
        <w:tc>
          <w:tcPr>
            <w:tcW w:w="856" w:type="dxa"/>
            <w:tcBorders>
              <w:left w:val="nil"/>
              <w:right w:val="nil"/>
            </w:tcBorders>
            <w:vAlign w:val="center"/>
          </w:tcPr>
          <w:p w14:paraId="6705AC3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0.620</w:t>
            </w:r>
          </w:p>
        </w:tc>
        <w:tc>
          <w:tcPr>
            <w:tcW w:w="1118" w:type="dxa"/>
            <w:tcBorders>
              <w:left w:val="nil"/>
              <w:right w:val="nil"/>
            </w:tcBorders>
            <w:vAlign w:val="center"/>
          </w:tcPr>
          <w:p w14:paraId="5FAD5DF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0.500</w:t>
            </w:r>
          </w:p>
        </w:tc>
        <w:tc>
          <w:tcPr>
            <w:tcW w:w="871" w:type="dxa"/>
            <w:tcBorders>
              <w:left w:val="nil"/>
              <w:right w:val="nil"/>
            </w:tcBorders>
            <w:vAlign w:val="center"/>
          </w:tcPr>
          <w:p w14:paraId="18FB140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0.686</w:t>
            </w:r>
          </w:p>
        </w:tc>
        <w:tc>
          <w:tcPr>
            <w:tcW w:w="1063" w:type="dxa"/>
            <w:tcBorders>
              <w:left w:val="nil"/>
              <w:right w:val="nil"/>
            </w:tcBorders>
            <w:vAlign w:val="center"/>
          </w:tcPr>
          <w:p w14:paraId="733CA3C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0.723</w:t>
            </w:r>
          </w:p>
        </w:tc>
        <w:tc>
          <w:tcPr>
            <w:tcW w:w="1103" w:type="dxa"/>
            <w:tcBorders>
              <w:left w:val="nil"/>
              <w:right w:val="nil"/>
            </w:tcBorders>
            <w:vAlign w:val="center"/>
          </w:tcPr>
          <w:p w14:paraId="786371C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0.271</w:t>
            </w:r>
          </w:p>
        </w:tc>
        <w:tc>
          <w:tcPr>
            <w:tcW w:w="1036" w:type="dxa"/>
            <w:tcBorders>
              <w:left w:val="nil"/>
              <w:right w:val="nil"/>
            </w:tcBorders>
            <w:vAlign w:val="center"/>
          </w:tcPr>
          <w:p w14:paraId="1A1044D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0.675</w:t>
            </w:r>
          </w:p>
        </w:tc>
        <w:tc>
          <w:tcPr>
            <w:tcW w:w="1150" w:type="dxa"/>
            <w:tcBorders>
              <w:left w:val="nil"/>
              <w:right w:val="nil"/>
            </w:tcBorders>
            <w:vAlign w:val="center"/>
          </w:tcPr>
          <w:p w14:paraId="7D2DE7C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0.524</w:t>
            </w:r>
          </w:p>
        </w:tc>
        <w:tc>
          <w:tcPr>
            <w:tcW w:w="1120" w:type="dxa"/>
            <w:tcBorders>
              <w:left w:val="nil"/>
              <w:right w:val="nil"/>
            </w:tcBorders>
            <w:vAlign w:val="center"/>
          </w:tcPr>
          <w:p w14:paraId="6522EC2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0.874</w:t>
            </w:r>
          </w:p>
        </w:tc>
        <w:tc>
          <w:tcPr>
            <w:tcW w:w="977" w:type="dxa"/>
            <w:tcBorders>
              <w:left w:val="nil"/>
              <w:right w:val="nil"/>
            </w:tcBorders>
            <w:vAlign w:val="center"/>
          </w:tcPr>
          <w:p w14:paraId="07C9989D"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0.703</w:t>
            </w:r>
          </w:p>
        </w:tc>
        <w:tc>
          <w:tcPr>
            <w:tcW w:w="1084" w:type="dxa"/>
            <w:tcBorders>
              <w:left w:val="nil"/>
              <w:right w:val="single" w:sz="18" w:space="0" w:color="auto"/>
            </w:tcBorders>
            <w:vAlign w:val="center"/>
          </w:tcPr>
          <w:p w14:paraId="5BF084B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0.663</w:t>
            </w:r>
          </w:p>
        </w:tc>
        <w:tc>
          <w:tcPr>
            <w:tcW w:w="693" w:type="dxa"/>
            <w:tcBorders>
              <w:top w:val="single" w:sz="4" w:space="0" w:color="auto"/>
              <w:left w:val="single" w:sz="18" w:space="0" w:color="auto"/>
              <w:bottom w:val="single" w:sz="4" w:space="0" w:color="auto"/>
              <w:right w:val="nil"/>
            </w:tcBorders>
            <w:vAlign w:val="center"/>
          </w:tcPr>
          <w:p w14:paraId="35205DD6"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SUE1</w:t>
            </w:r>
          </w:p>
        </w:tc>
      </w:tr>
      <w:tr w:rsidR="00F36F13" w:rsidRPr="008858D7" w14:paraId="3E60CF50" w14:textId="77777777" w:rsidTr="00F36F13">
        <w:trPr>
          <w:trHeight w:val="155"/>
        </w:trPr>
        <w:tc>
          <w:tcPr>
            <w:tcW w:w="856" w:type="dxa"/>
            <w:tcBorders>
              <w:left w:val="nil"/>
              <w:right w:val="nil"/>
            </w:tcBorders>
            <w:vAlign w:val="center"/>
          </w:tcPr>
          <w:p w14:paraId="22BEF16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0.722</w:t>
            </w:r>
          </w:p>
        </w:tc>
        <w:tc>
          <w:tcPr>
            <w:tcW w:w="1118" w:type="dxa"/>
            <w:tcBorders>
              <w:left w:val="nil"/>
              <w:right w:val="nil"/>
            </w:tcBorders>
            <w:vAlign w:val="center"/>
          </w:tcPr>
          <w:p w14:paraId="1240EF5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0.688</w:t>
            </w:r>
          </w:p>
        </w:tc>
        <w:tc>
          <w:tcPr>
            <w:tcW w:w="871" w:type="dxa"/>
            <w:tcBorders>
              <w:left w:val="nil"/>
              <w:right w:val="nil"/>
            </w:tcBorders>
            <w:vAlign w:val="center"/>
          </w:tcPr>
          <w:p w14:paraId="6029AE8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0.691</w:t>
            </w:r>
          </w:p>
        </w:tc>
        <w:tc>
          <w:tcPr>
            <w:tcW w:w="1063" w:type="dxa"/>
            <w:tcBorders>
              <w:left w:val="nil"/>
              <w:right w:val="nil"/>
            </w:tcBorders>
            <w:vAlign w:val="center"/>
          </w:tcPr>
          <w:p w14:paraId="3A1A0C9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0.705</w:t>
            </w:r>
          </w:p>
        </w:tc>
        <w:tc>
          <w:tcPr>
            <w:tcW w:w="1103" w:type="dxa"/>
            <w:tcBorders>
              <w:left w:val="nil"/>
              <w:right w:val="nil"/>
            </w:tcBorders>
            <w:vAlign w:val="center"/>
          </w:tcPr>
          <w:p w14:paraId="1461237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0.412</w:t>
            </w:r>
          </w:p>
        </w:tc>
        <w:tc>
          <w:tcPr>
            <w:tcW w:w="1036" w:type="dxa"/>
            <w:tcBorders>
              <w:left w:val="nil"/>
              <w:right w:val="nil"/>
            </w:tcBorders>
            <w:vAlign w:val="center"/>
          </w:tcPr>
          <w:p w14:paraId="6D9A71A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0.719</w:t>
            </w:r>
          </w:p>
        </w:tc>
        <w:tc>
          <w:tcPr>
            <w:tcW w:w="1150" w:type="dxa"/>
            <w:tcBorders>
              <w:left w:val="nil"/>
              <w:right w:val="nil"/>
            </w:tcBorders>
            <w:vAlign w:val="center"/>
          </w:tcPr>
          <w:p w14:paraId="59081E2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0.667</w:t>
            </w:r>
          </w:p>
        </w:tc>
        <w:tc>
          <w:tcPr>
            <w:tcW w:w="1120" w:type="dxa"/>
            <w:tcBorders>
              <w:left w:val="nil"/>
              <w:right w:val="nil"/>
            </w:tcBorders>
            <w:vAlign w:val="center"/>
          </w:tcPr>
          <w:p w14:paraId="277A182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0.868</w:t>
            </w:r>
          </w:p>
        </w:tc>
        <w:tc>
          <w:tcPr>
            <w:tcW w:w="977" w:type="dxa"/>
            <w:tcBorders>
              <w:left w:val="nil"/>
              <w:right w:val="nil"/>
            </w:tcBorders>
            <w:vAlign w:val="center"/>
          </w:tcPr>
          <w:p w14:paraId="11FCB94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0.763</w:t>
            </w:r>
          </w:p>
        </w:tc>
        <w:tc>
          <w:tcPr>
            <w:tcW w:w="1084" w:type="dxa"/>
            <w:tcBorders>
              <w:left w:val="nil"/>
              <w:right w:val="single" w:sz="18" w:space="0" w:color="auto"/>
            </w:tcBorders>
            <w:vAlign w:val="center"/>
          </w:tcPr>
          <w:p w14:paraId="275BB17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0.651</w:t>
            </w:r>
          </w:p>
        </w:tc>
        <w:tc>
          <w:tcPr>
            <w:tcW w:w="693" w:type="dxa"/>
            <w:tcBorders>
              <w:top w:val="single" w:sz="4" w:space="0" w:color="auto"/>
              <w:left w:val="single" w:sz="18" w:space="0" w:color="auto"/>
              <w:bottom w:val="single" w:sz="4" w:space="0" w:color="auto"/>
              <w:right w:val="nil"/>
            </w:tcBorders>
            <w:vAlign w:val="center"/>
          </w:tcPr>
          <w:p w14:paraId="03B47E60"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SUE2</w:t>
            </w:r>
          </w:p>
        </w:tc>
      </w:tr>
      <w:tr w:rsidR="00F36F13" w:rsidRPr="008858D7" w14:paraId="30A050C0" w14:textId="77777777" w:rsidTr="00F36F13">
        <w:trPr>
          <w:trHeight w:val="99"/>
        </w:trPr>
        <w:tc>
          <w:tcPr>
            <w:tcW w:w="856" w:type="dxa"/>
            <w:tcBorders>
              <w:left w:val="nil"/>
              <w:right w:val="nil"/>
            </w:tcBorders>
            <w:vAlign w:val="center"/>
          </w:tcPr>
          <w:p w14:paraId="22FE10D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0.581</w:t>
            </w:r>
          </w:p>
        </w:tc>
        <w:tc>
          <w:tcPr>
            <w:tcW w:w="1118" w:type="dxa"/>
            <w:tcBorders>
              <w:left w:val="nil"/>
              <w:right w:val="nil"/>
            </w:tcBorders>
            <w:vAlign w:val="center"/>
          </w:tcPr>
          <w:p w14:paraId="07DA089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0.545</w:t>
            </w:r>
          </w:p>
        </w:tc>
        <w:tc>
          <w:tcPr>
            <w:tcW w:w="871" w:type="dxa"/>
            <w:tcBorders>
              <w:left w:val="nil"/>
              <w:right w:val="nil"/>
            </w:tcBorders>
            <w:vAlign w:val="center"/>
          </w:tcPr>
          <w:p w14:paraId="5287561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0.827</w:t>
            </w:r>
          </w:p>
        </w:tc>
        <w:tc>
          <w:tcPr>
            <w:tcW w:w="1063" w:type="dxa"/>
            <w:tcBorders>
              <w:left w:val="nil"/>
              <w:right w:val="nil"/>
            </w:tcBorders>
            <w:vAlign w:val="center"/>
          </w:tcPr>
          <w:p w14:paraId="2CFE07F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0.857</w:t>
            </w:r>
          </w:p>
        </w:tc>
        <w:tc>
          <w:tcPr>
            <w:tcW w:w="1103" w:type="dxa"/>
            <w:tcBorders>
              <w:left w:val="nil"/>
              <w:right w:val="nil"/>
            </w:tcBorders>
            <w:vAlign w:val="center"/>
          </w:tcPr>
          <w:p w14:paraId="2884929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0.290</w:t>
            </w:r>
          </w:p>
        </w:tc>
        <w:tc>
          <w:tcPr>
            <w:tcW w:w="1036" w:type="dxa"/>
            <w:tcBorders>
              <w:left w:val="nil"/>
              <w:right w:val="nil"/>
            </w:tcBorders>
            <w:vAlign w:val="center"/>
          </w:tcPr>
          <w:p w14:paraId="00F9122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0.833</w:t>
            </w:r>
          </w:p>
        </w:tc>
        <w:tc>
          <w:tcPr>
            <w:tcW w:w="1150" w:type="dxa"/>
            <w:tcBorders>
              <w:left w:val="nil"/>
              <w:right w:val="nil"/>
            </w:tcBorders>
            <w:vAlign w:val="center"/>
          </w:tcPr>
          <w:p w14:paraId="6E3A7E2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0.472</w:t>
            </w:r>
          </w:p>
        </w:tc>
        <w:tc>
          <w:tcPr>
            <w:tcW w:w="1120" w:type="dxa"/>
            <w:tcBorders>
              <w:left w:val="nil"/>
              <w:right w:val="nil"/>
            </w:tcBorders>
            <w:vAlign w:val="center"/>
          </w:tcPr>
          <w:p w14:paraId="5507183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0.881</w:t>
            </w:r>
          </w:p>
        </w:tc>
        <w:tc>
          <w:tcPr>
            <w:tcW w:w="977" w:type="dxa"/>
            <w:tcBorders>
              <w:left w:val="nil"/>
              <w:right w:val="nil"/>
            </w:tcBorders>
            <w:vAlign w:val="center"/>
          </w:tcPr>
          <w:p w14:paraId="0C386D8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0.753</w:t>
            </w:r>
          </w:p>
        </w:tc>
        <w:tc>
          <w:tcPr>
            <w:tcW w:w="1084" w:type="dxa"/>
            <w:tcBorders>
              <w:left w:val="nil"/>
              <w:right w:val="single" w:sz="18" w:space="0" w:color="auto"/>
            </w:tcBorders>
            <w:vAlign w:val="center"/>
          </w:tcPr>
          <w:p w14:paraId="6BCE26A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0.512</w:t>
            </w:r>
          </w:p>
        </w:tc>
        <w:tc>
          <w:tcPr>
            <w:tcW w:w="693" w:type="dxa"/>
            <w:tcBorders>
              <w:top w:val="single" w:sz="4" w:space="0" w:color="auto"/>
              <w:left w:val="single" w:sz="18" w:space="0" w:color="auto"/>
              <w:bottom w:val="single" w:sz="4" w:space="0" w:color="auto"/>
              <w:right w:val="nil"/>
            </w:tcBorders>
            <w:vAlign w:val="center"/>
          </w:tcPr>
          <w:p w14:paraId="5EAD1234"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SUE3</w:t>
            </w:r>
          </w:p>
        </w:tc>
      </w:tr>
      <w:tr w:rsidR="00F36F13" w:rsidRPr="008858D7" w14:paraId="244290AA" w14:textId="77777777" w:rsidTr="00F36F13">
        <w:trPr>
          <w:trHeight w:val="155"/>
        </w:trPr>
        <w:tc>
          <w:tcPr>
            <w:tcW w:w="856" w:type="dxa"/>
            <w:tcBorders>
              <w:left w:val="nil"/>
              <w:right w:val="nil"/>
            </w:tcBorders>
            <w:vAlign w:val="center"/>
          </w:tcPr>
          <w:p w14:paraId="114692E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0.507</w:t>
            </w:r>
          </w:p>
        </w:tc>
        <w:tc>
          <w:tcPr>
            <w:tcW w:w="1118" w:type="dxa"/>
            <w:tcBorders>
              <w:left w:val="nil"/>
              <w:right w:val="nil"/>
            </w:tcBorders>
            <w:vAlign w:val="center"/>
          </w:tcPr>
          <w:p w14:paraId="5B7E170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0.496</w:t>
            </w:r>
          </w:p>
        </w:tc>
        <w:tc>
          <w:tcPr>
            <w:tcW w:w="871" w:type="dxa"/>
            <w:tcBorders>
              <w:left w:val="nil"/>
              <w:right w:val="nil"/>
            </w:tcBorders>
            <w:vAlign w:val="center"/>
          </w:tcPr>
          <w:p w14:paraId="0F47795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0.654</w:t>
            </w:r>
          </w:p>
        </w:tc>
        <w:tc>
          <w:tcPr>
            <w:tcW w:w="1063" w:type="dxa"/>
            <w:tcBorders>
              <w:left w:val="nil"/>
              <w:right w:val="nil"/>
            </w:tcBorders>
            <w:vAlign w:val="center"/>
          </w:tcPr>
          <w:p w14:paraId="4405A3E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0.681</w:t>
            </w:r>
          </w:p>
        </w:tc>
        <w:tc>
          <w:tcPr>
            <w:tcW w:w="1103" w:type="dxa"/>
            <w:tcBorders>
              <w:left w:val="nil"/>
              <w:right w:val="nil"/>
            </w:tcBorders>
            <w:vAlign w:val="center"/>
          </w:tcPr>
          <w:p w14:paraId="276D33A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0.252</w:t>
            </w:r>
          </w:p>
        </w:tc>
        <w:tc>
          <w:tcPr>
            <w:tcW w:w="1036" w:type="dxa"/>
            <w:tcBorders>
              <w:left w:val="nil"/>
              <w:right w:val="nil"/>
            </w:tcBorders>
            <w:vAlign w:val="center"/>
          </w:tcPr>
          <w:p w14:paraId="23634EA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0.587</w:t>
            </w:r>
          </w:p>
        </w:tc>
        <w:tc>
          <w:tcPr>
            <w:tcW w:w="1150" w:type="dxa"/>
            <w:tcBorders>
              <w:left w:val="nil"/>
              <w:right w:val="nil"/>
            </w:tcBorders>
            <w:vAlign w:val="center"/>
          </w:tcPr>
          <w:p w14:paraId="33CC62D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0.466</w:t>
            </w:r>
          </w:p>
        </w:tc>
        <w:tc>
          <w:tcPr>
            <w:tcW w:w="1120" w:type="dxa"/>
            <w:tcBorders>
              <w:left w:val="nil"/>
              <w:right w:val="nil"/>
            </w:tcBorders>
            <w:vAlign w:val="center"/>
          </w:tcPr>
          <w:p w14:paraId="42F8783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0.754</w:t>
            </w:r>
          </w:p>
        </w:tc>
        <w:tc>
          <w:tcPr>
            <w:tcW w:w="977" w:type="dxa"/>
            <w:tcBorders>
              <w:left w:val="nil"/>
              <w:right w:val="nil"/>
            </w:tcBorders>
            <w:vAlign w:val="center"/>
          </w:tcPr>
          <w:p w14:paraId="5129CDD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0.552</w:t>
            </w:r>
          </w:p>
        </w:tc>
        <w:tc>
          <w:tcPr>
            <w:tcW w:w="1084" w:type="dxa"/>
            <w:tcBorders>
              <w:left w:val="nil"/>
              <w:right w:val="single" w:sz="18" w:space="0" w:color="auto"/>
            </w:tcBorders>
            <w:vAlign w:val="center"/>
          </w:tcPr>
          <w:p w14:paraId="4BC9CF5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0.515</w:t>
            </w:r>
          </w:p>
        </w:tc>
        <w:tc>
          <w:tcPr>
            <w:tcW w:w="693" w:type="dxa"/>
            <w:tcBorders>
              <w:top w:val="single" w:sz="4" w:space="0" w:color="auto"/>
              <w:left w:val="single" w:sz="18" w:space="0" w:color="auto"/>
              <w:bottom w:val="single" w:sz="4" w:space="0" w:color="auto"/>
              <w:right w:val="nil"/>
            </w:tcBorders>
            <w:vAlign w:val="center"/>
          </w:tcPr>
          <w:p w14:paraId="18237B6C"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SUE4</w:t>
            </w:r>
          </w:p>
        </w:tc>
      </w:tr>
      <w:tr w:rsidR="00F36F13" w:rsidRPr="008858D7" w14:paraId="22839336" w14:textId="77777777" w:rsidTr="00F36F13">
        <w:trPr>
          <w:trHeight w:val="99"/>
        </w:trPr>
        <w:tc>
          <w:tcPr>
            <w:tcW w:w="856" w:type="dxa"/>
            <w:tcBorders>
              <w:left w:val="nil"/>
              <w:right w:val="nil"/>
            </w:tcBorders>
            <w:vAlign w:val="center"/>
          </w:tcPr>
          <w:p w14:paraId="28B4869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0.398</w:t>
            </w:r>
          </w:p>
        </w:tc>
        <w:tc>
          <w:tcPr>
            <w:tcW w:w="1118" w:type="dxa"/>
            <w:tcBorders>
              <w:left w:val="nil"/>
              <w:right w:val="nil"/>
            </w:tcBorders>
            <w:vAlign w:val="center"/>
          </w:tcPr>
          <w:p w14:paraId="309C884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0.324</w:t>
            </w:r>
          </w:p>
        </w:tc>
        <w:tc>
          <w:tcPr>
            <w:tcW w:w="871" w:type="dxa"/>
            <w:tcBorders>
              <w:left w:val="nil"/>
              <w:right w:val="nil"/>
            </w:tcBorders>
            <w:vAlign w:val="center"/>
          </w:tcPr>
          <w:p w14:paraId="0025E152"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0.471</w:t>
            </w:r>
          </w:p>
        </w:tc>
        <w:tc>
          <w:tcPr>
            <w:tcW w:w="1063" w:type="dxa"/>
            <w:tcBorders>
              <w:left w:val="nil"/>
              <w:right w:val="nil"/>
            </w:tcBorders>
            <w:vAlign w:val="center"/>
          </w:tcPr>
          <w:p w14:paraId="4841B71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0.471</w:t>
            </w:r>
          </w:p>
        </w:tc>
        <w:tc>
          <w:tcPr>
            <w:tcW w:w="1103" w:type="dxa"/>
            <w:tcBorders>
              <w:left w:val="nil"/>
              <w:right w:val="nil"/>
            </w:tcBorders>
            <w:vAlign w:val="center"/>
          </w:tcPr>
          <w:p w14:paraId="1C1AD9D0"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0.258</w:t>
            </w:r>
          </w:p>
        </w:tc>
        <w:tc>
          <w:tcPr>
            <w:tcW w:w="1036" w:type="dxa"/>
            <w:tcBorders>
              <w:left w:val="nil"/>
              <w:right w:val="nil"/>
            </w:tcBorders>
            <w:vAlign w:val="center"/>
          </w:tcPr>
          <w:p w14:paraId="4D22AF3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0.452</w:t>
            </w:r>
          </w:p>
        </w:tc>
        <w:tc>
          <w:tcPr>
            <w:tcW w:w="1150" w:type="dxa"/>
            <w:tcBorders>
              <w:left w:val="nil"/>
              <w:right w:val="nil"/>
            </w:tcBorders>
            <w:vAlign w:val="center"/>
          </w:tcPr>
          <w:p w14:paraId="46A9BD9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0.286</w:t>
            </w:r>
          </w:p>
        </w:tc>
        <w:tc>
          <w:tcPr>
            <w:tcW w:w="1120" w:type="dxa"/>
            <w:tcBorders>
              <w:left w:val="nil"/>
              <w:right w:val="nil"/>
            </w:tcBorders>
            <w:vAlign w:val="center"/>
          </w:tcPr>
          <w:p w14:paraId="78DAD1B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0.535</w:t>
            </w:r>
          </w:p>
        </w:tc>
        <w:tc>
          <w:tcPr>
            <w:tcW w:w="977" w:type="dxa"/>
            <w:tcBorders>
              <w:left w:val="nil"/>
              <w:right w:val="nil"/>
            </w:tcBorders>
            <w:vAlign w:val="center"/>
          </w:tcPr>
          <w:p w14:paraId="7DAC82D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0.524</w:t>
            </w:r>
          </w:p>
        </w:tc>
        <w:tc>
          <w:tcPr>
            <w:tcW w:w="1084" w:type="dxa"/>
            <w:tcBorders>
              <w:left w:val="nil"/>
              <w:right w:val="single" w:sz="18" w:space="0" w:color="auto"/>
            </w:tcBorders>
            <w:vAlign w:val="center"/>
          </w:tcPr>
          <w:p w14:paraId="5E23793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0.741</w:t>
            </w:r>
          </w:p>
        </w:tc>
        <w:tc>
          <w:tcPr>
            <w:tcW w:w="693" w:type="dxa"/>
            <w:tcBorders>
              <w:top w:val="single" w:sz="4" w:space="0" w:color="auto"/>
              <w:left w:val="single" w:sz="18" w:space="0" w:color="auto"/>
              <w:bottom w:val="single" w:sz="4" w:space="0" w:color="auto"/>
              <w:right w:val="nil"/>
            </w:tcBorders>
            <w:vAlign w:val="center"/>
          </w:tcPr>
          <w:p w14:paraId="11EF4054"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TK1</w:t>
            </w:r>
          </w:p>
        </w:tc>
      </w:tr>
      <w:tr w:rsidR="00F36F13" w:rsidRPr="008858D7" w14:paraId="3E4BFA24" w14:textId="77777777" w:rsidTr="00F36F13">
        <w:trPr>
          <w:trHeight w:val="32"/>
        </w:trPr>
        <w:tc>
          <w:tcPr>
            <w:tcW w:w="856" w:type="dxa"/>
            <w:tcBorders>
              <w:left w:val="nil"/>
              <w:right w:val="nil"/>
            </w:tcBorders>
            <w:vAlign w:val="center"/>
          </w:tcPr>
          <w:p w14:paraId="2CB3370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0.431</w:t>
            </w:r>
          </w:p>
        </w:tc>
        <w:tc>
          <w:tcPr>
            <w:tcW w:w="1118" w:type="dxa"/>
            <w:tcBorders>
              <w:left w:val="nil"/>
              <w:right w:val="nil"/>
            </w:tcBorders>
            <w:vAlign w:val="center"/>
          </w:tcPr>
          <w:p w14:paraId="72534BD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0.389</w:t>
            </w:r>
          </w:p>
        </w:tc>
        <w:tc>
          <w:tcPr>
            <w:tcW w:w="871" w:type="dxa"/>
            <w:tcBorders>
              <w:left w:val="nil"/>
              <w:right w:val="nil"/>
            </w:tcBorders>
            <w:vAlign w:val="center"/>
          </w:tcPr>
          <w:p w14:paraId="0091E68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0.368</w:t>
            </w:r>
          </w:p>
        </w:tc>
        <w:tc>
          <w:tcPr>
            <w:tcW w:w="1063" w:type="dxa"/>
            <w:tcBorders>
              <w:left w:val="nil"/>
              <w:right w:val="nil"/>
            </w:tcBorders>
            <w:vAlign w:val="center"/>
          </w:tcPr>
          <w:p w14:paraId="7844A38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0.370</w:t>
            </w:r>
          </w:p>
        </w:tc>
        <w:tc>
          <w:tcPr>
            <w:tcW w:w="1103" w:type="dxa"/>
            <w:tcBorders>
              <w:left w:val="nil"/>
              <w:right w:val="nil"/>
            </w:tcBorders>
            <w:vAlign w:val="center"/>
          </w:tcPr>
          <w:p w14:paraId="7C42428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0.238</w:t>
            </w:r>
          </w:p>
        </w:tc>
        <w:tc>
          <w:tcPr>
            <w:tcW w:w="1036" w:type="dxa"/>
            <w:tcBorders>
              <w:left w:val="nil"/>
              <w:right w:val="nil"/>
            </w:tcBorders>
            <w:vAlign w:val="center"/>
          </w:tcPr>
          <w:p w14:paraId="14FEAA7B"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0.355</w:t>
            </w:r>
          </w:p>
        </w:tc>
        <w:tc>
          <w:tcPr>
            <w:tcW w:w="1150" w:type="dxa"/>
            <w:tcBorders>
              <w:left w:val="nil"/>
              <w:right w:val="nil"/>
            </w:tcBorders>
            <w:vAlign w:val="center"/>
          </w:tcPr>
          <w:p w14:paraId="08DEF32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0.416</w:t>
            </w:r>
          </w:p>
        </w:tc>
        <w:tc>
          <w:tcPr>
            <w:tcW w:w="1120" w:type="dxa"/>
            <w:tcBorders>
              <w:left w:val="nil"/>
              <w:right w:val="nil"/>
            </w:tcBorders>
            <w:vAlign w:val="center"/>
          </w:tcPr>
          <w:p w14:paraId="6C22B0B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0.491</w:t>
            </w:r>
          </w:p>
        </w:tc>
        <w:tc>
          <w:tcPr>
            <w:tcW w:w="977" w:type="dxa"/>
            <w:tcBorders>
              <w:left w:val="nil"/>
              <w:right w:val="nil"/>
            </w:tcBorders>
            <w:vAlign w:val="center"/>
          </w:tcPr>
          <w:p w14:paraId="09E1B03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0.527</w:t>
            </w:r>
          </w:p>
        </w:tc>
        <w:tc>
          <w:tcPr>
            <w:tcW w:w="1084" w:type="dxa"/>
            <w:tcBorders>
              <w:left w:val="nil"/>
              <w:right w:val="single" w:sz="18" w:space="0" w:color="auto"/>
            </w:tcBorders>
            <w:vAlign w:val="center"/>
          </w:tcPr>
          <w:p w14:paraId="3231610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0.888</w:t>
            </w:r>
          </w:p>
        </w:tc>
        <w:tc>
          <w:tcPr>
            <w:tcW w:w="693" w:type="dxa"/>
            <w:tcBorders>
              <w:top w:val="single" w:sz="4" w:space="0" w:color="auto"/>
              <w:left w:val="single" w:sz="18" w:space="0" w:color="auto"/>
              <w:bottom w:val="single" w:sz="4" w:space="0" w:color="auto"/>
              <w:right w:val="nil"/>
            </w:tcBorders>
            <w:vAlign w:val="center"/>
          </w:tcPr>
          <w:p w14:paraId="2B6434D8"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TK2</w:t>
            </w:r>
          </w:p>
        </w:tc>
      </w:tr>
      <w:tr w:rsidR="00F36F13" w:rsidRPr="008858D7" w14:paraId="2AD3FA86" w14:textId="77777777" w:rsidTr="00F36F13">
        <w:trPr>
          <w:trHeight w:val="76"/>
        </w:trPr>
        <w:tc>
          <w:tcPr>
            <w:tcW w:w="856" w:type="dxa"/>
            <w:tcBorders>
              <w:left w:val="nil"/>
              <w:bottom w:val="single" w:sz="4" w:space="0" w:color="auto"/>
              <w:right w:val="nil"/>
            </w:tcBorders>
            <w:vAlign w:val="center"/>
          </w:tcPr>
          <w:p w14:paraId="03C80F5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0.603</w:t>
            </w:r>
          </w:p>
        </w:tc>
        <w:tc>
          <w:tcPr>
            <w:tcW w:w="1118" w:type="dxa"/>
            <w:tcBorders>
              <w:left w:val="nil"/>
              <w:bottom w:val="single" w:sz="4" w:space="0" w:color="auto"/>
              <w:right w:val="nil"/>
            </w:tcBorders>
            <w:vAlign w:val="center"/>
          </w:tcPr>
          <w:p w14:paraId="2D017BC3"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0546</w:t>
            </w:r>
          </w:p>
        </w:tc>
        <w:tc>
          <w:tcPr>
            <w:tcW w:w="871" w:type="dxa"/>
            <w:tcBorders>
              <w:left w:val="nil"/>
              <w:bottom w:val="single" w:sz="4" w:space="0" w:color="auto"/>
              <w:right w:val="nil"/>
            </w:tcBorders>
            <w:vAlign w:val="center"/>
          </w:tcPr>
          <w:p w14:paraId="2CF5A4AF"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0.567</w:t>
            </w:r>
          </w:p>
        </w:tc>
        <w:tc>
          <w:tcPr>
            <w:tcW w:w="1063" w:type="dxa"/>
            <w:tcBorders>
              <w:left w:val="nil"/>
              <w:bottom w:val="single" w:sz="4" w:space="0" w:color="auto"/>
              <w:right w:val="nil"/>
            </w:tcBorders>
            <w:vAlign w:val="center"/>
          </w:tcPr>
          <w:p w14:paraId="66BB93E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0.546</w:t>
            </w:r>
          </w:p>
        </w:tc>
        <w:tc>
          <w:tcPr>
            <w:tcW w:w="1103" w:type="dxa"/>
            <w:tcBorders>
              <w:left w:val="nil"/>
              <w:bottom w:val="single" w:sz="4" w:space="0" w:color="auto"/>
              <w:right w:val="nil"/>
            </w:tcBorders>
            <w:vAlign w:val="center"/>
          </w:tcPr>
          <w:p w14:paraId="452700C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0.297</w:t>
            </w:r>
          </w:p>
        </w:tc>
        <w:tc>
          <w:tcPr>
            <w:tcW w:w="1036" w:type="dxa"/>
            <w:tcBorders>
              <w:left w:val="nil"/>
              <w:bottom w:val="single" w:sz="4" w:space="0" w:color="auto"/>
              <w:right w:val="nil"/>
            </w:tcBorders>
            <w:vAlign w:val="center"/>
          </w:tcPr>
          <w:p w14:paraId="0456B58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0.492</w:t>
            </w:r>
          </w:p>
        </w:tc>
        <w:tc>
          <w:tcPr>
            <w:tcW w:w="1150" w:type="dxa"/>
            <w:tcBorders>
              <w:left w:val="nil"/>
              <w:bottom w:val="single" w:sz="4" w:space="0" w:color="auto"/>
              <w:right w:val="nil"/>
            </w:tcBorders>
            <w:vAlign w:val="center"/>
          </w:tcPr>
          <w:p w14:paraId="0D7EDBF4"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0.620</w:t>
            </w:r>
          </w:p>
        </w:tc>
        <w:tc>
          <w:tcPr>
            <w:tcW w:w="1120" w:type="dxa"/>
            <w:tcBorders>
              <w:left w:val="nil"/>
              <w:bottom w:val="single" w:sz="4" w:space="0" w:color="auto"/>
              <w:right w:val="nil"/>
            </w:tcBorders>
            <w:vAlign w:val="center"/>
          </w:tcPr>
          <w:p w14:paraId="56C8E64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0.701</w:t>
            </w:r>
          </w:p>
        </w:tc>
        <w:tc>
          <w:tcPr>
            <w:tcW w:w="977" w:type="dxa"/>
            <w:tcBorders>
              <w:left w:val="nil"/>
              <w:bottom w:val="single" w:sz="4" w:space="0" w:color="auto"/>
              <w:right w:val="nil"/>
            </w:tcBorders>
            <w:vAlign w:val="center"/>
          </w:tcPr>
          <w:p w14:paraId="7437D676"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0.676</w:t>
            </w:r>
          </w:p>
        </w:tc>
        <w:tc>
          <w:tcPr>
            <w:tcW w:w="1084" w:type="dxa"/>
            <w:tcBorders>
              <w:left w:val="nil"/>
              <w:bottom w:val="single" w:sz="4" w:space="0" w:color="auto"/>
              <w:right w:val="single" w:sz="18" w:space="0" w:color="auto"/>
            </w:tcBorders>
            <w:vAlign w:val="center"/>
          </w:tcPr>
          <w:p w14:paraId="1D2B597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0.873</w:t>
            </w:r>
          </w:p>
        </w:tc>
        <w:tc>
          <w:tcPr>
            <w:tcW w:w="693" w:type="dxa"/>
            <w:tcBorders>
              <w:top w:val="single" w:sz="4" w:space="0" w:color="auto"/>
              <w:left w:val="single" w:sz="18" w:space="0" w:color="auto"/>
              <w:bottom w:val="single" w:sz="4" w:space="0" w:color="auto"/>
              <w:right w:val="nil"/>
            </w:tcBorders>
          </w:tcPr>
          <w:p w14:paraId="2312FF2C" w14:textId="77777777" w:rsidR="00F36F13" w:rsidRPr="008858D7" w:rsidRDefault="00F36F13" w:rsidP="00F36F13">
            <w:pPr>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TK3</w:t>
            </w:r>
          </w:p>
        </w:tc>
      </w:tr>
      <w:tr w:rsidR="00F36F13" w:rsidRPr="008858D7" w14:paraId="4A7E3072" w14:textId="77777777" w:rsidTr="00F36F13">
        <w:trPr>
          <w:trHeight w:val="24"/>
        </w:trPr>
        <w:tc>
          <w:tcPr>
            <w:tcW w:w="856" w:type="dxa"/>
            <w:tcBorders>
              <w:left w:val="nil"/>
              <w:bottom w:val="nil"/>
              <w:right w:val="nil"/>
            </w:tcBorders>
            <w:vAlign w:val="center"/>
          </w:tcPr>
          <w:p w14:paraId="213EC1B8"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0.447</w:t>
            </w:r>
          </w:p>
        </w:tc>
        <w:tc>
          <w:tcPr>
            <w:tcW w:w="1118" w:type="dxa"/>
            <w:tcBorders>
              <w:left w:val="nil"/>
              <w:bottom w:val="nil"/>
              <w:right w:val="nil"/>
            </w:tcBorders>
            <w:vAlign w:val="center"/>
          </w:tcPr>
          <w:p w14:paraId="7F9A7DEA"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0.451</w:t>
            </w:r>
          </w:p>
        </w:tc>
        <w:tc>
          <w:tcPr>
            <w:tcW w:w="871" w:type="dxa"/>
            <w:tcBorders>
              <w:left w:val="nil"/>
              <w:bottom w:val="nil"/>
              <w:right w:val="nil"/>
            </w:tcBorders>
            <w:vAlign w:val="center"/>
          </w:tcPr>
          <w:p w14:paraId="64DD848C"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0.367</w:t>
            </w:r>
          </w:p>
        </w:tc>
        <w:tc>
          <w:tcPr>
            <w:tcW w:w="1063" w:type="dxa"/>
            <w:tcBorders>
              <w:left w:val="nil"/>
              <w:bottom w:val="nil"/>
              <w:right w:val="nil"/>
            </w:tcBorders>
            <w:vAlign w:val="center"/>
          </w:tcPr>
          <w:p w14:paraId="2132E98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0.392</w:t>
            </w:r>
          </w:p>
        </w:tc>
        <w:tc>
          <w:tcPr>
            <w:tcW w:w="1103" w:type="dxa"/>
            <w:tcBorders>
              <w:left w:val="nil"/>
              <w:bottom w:val="nil"/>
              <w:right w:val="nil"/>
            </w:tcBorders>
            <w:vAlign w:val="center"/>
          </w:tcPr>
          <w:p w14:paraId="3935540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0.221</w:t>
            </w:r>
          </w:p>
        </w:tc>
        <w:tc>
          <w:tcPr>
            <w:tcW w:w="1036" w:type="dxa"/>
            <w:tcBorders>
              <w:left w:val="nil"/>
              <w:bottom w:val="nil"/>
              <w:right w:val="nil"/>
            </w:tcBorders>
            <w:vAlign w:val="center"/>
          </w:tcPr>
          <w:p w14:paraId="4DE67487"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0.382</w:t>
            </w:r>
          </w:p>
        </w:tc>
        <w:tc>
          <w:tcPr>
            <w:tcW w:w="1150" w:type="dxa"/>
            <w:tcBorders>
              <w:left w:val="nil"/>
              <w:bottom w:val="nil"/>
              <w:right w:val="nil"/>
            </w:tcBorders>
            <w:vAlign w:val="center"/>
          </w:tcPr>
          <w:p w14:paraId="1D1137E9"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0.487</w:t>
            </w:r>
          </w:p>
        </w:tc>
        <w:tc>
          <w:tcPr>
            <w:tcW w:w="1120" w:type="dxa"/>
            <w:tcBorders>
              <w:left w:val="nil"/>
              <w:bottom w:val="nil"/>
              <w:right w:val="nil"/>
            </w:tcBorders>
            <w:vAlign w:val="center"/>
          </w:tcPr>
          <w:p w14:paraId="389AA975"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0.557</w:t>
            </w:r>
          </w:p>
        </w:tc>
        <w:tc>
          <w:tcPr>
            <w:tcW w:w="977" w:type="dxa"/>
            <w:tcBorders>
              <w:left w:val="nil"/>
              <w:bottom w:val="nil"/>
              <w:right w:val="nil"/>
            </w:tcBorders>
            <w:vAlign w:val="center"/>
          </w:tcPr>
          <w:p w14:paraId="2063AFBE"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0.555</w:t>
            </w:r>
          </w:p>
        </w:tc>
        <w:tc>
          <w:tcPr>
            <w:tcW w:w="1084" w:type="dxa"/>
            <w:tcBorders>
              <w:left w:val="nil"/>
              <w:bottom w:val="nil"/>
              <w:right w:val="single" w:sz="18" w:space="0" w:color="auto"/>
            </w:tcBorders>
            <w:vAlign w:val="center"/>
          </w:tcPr>
          <w:p w14:paraId="2B59D561" w14:textId="77777777" w:rsidR="00F36F13" w:rsidRPr="008858D7" w:rsidRDefault="00F36F13" w:rsidP="00F36F13">
            <w:pPr>
              <w:rPr>
                <w:rFonts w:asciiTheme="majorBidi" w:hAnsiTheme="majorBidi" w:cstheme="majorBidi"/>
                <w:sz w:val="18"/>
                <w:szCs w:val="18"/>
                <w:rtl/>
                <w:lang w:bidi="fa-IR"/>
              </w:rPr>
            </w:pPr>
            <w:r w:rsidRPr="008858D7">
              <w:rPr>
                <w:rFonts w:asciiTheme="majorBidi" w:hAnsiTheme="majorBidi" w:cstheme="majorBidi"/>
                <w:sz w:val="18"/>
                <w:szCs w:val="18"/>
                <w:lang w:bidi="fa-IR"/>
              </w:rPr>
              <w:t>0.861</w:t>
            </w:r>
          </w:p>
        </w:tc>
        <w:tc>
          <w:tcPr>
            <w:tcW w:w="693" w:type="dxa"/>
            <w:tcBorders>
              <w:top w:val="single" w:sz="4" w:space="0" w:color="auto"/>
              <w:left w:val="single" w:sz="18" w:space="0" w:color="auto"/>
              <w:bottom w:val="nil"/>
              <w:right w:val="nil"/>
            </w:tcBorders>
          </w:tcPr>
          <w:p w14:paraId="305BBD69" w14:textId="77777777" w:rsidR="00F36F13" w:rsidRPr="008858D7" w:rsidRDefault="00F36F13" w:rsidP="00F36F13">
            <w:pPr>
              <w:keepNext/>
              <w:rPr>
                <w:rFonts w:asciiTheme="majorBidi" w:hAnsiTheme="majorBidi" w:cstheme="majorBidi"/>
                <w:b/>
                <w:bCs/>
                <w:sz w:val="18"/>
                <w:szCs w:val="18"/>
                <w:lang w:bidi="fa-IR"/>
              </w:rPr>
            </w:pPr>
            <w:r w:rsidRPr="008858D7">
              <w:rPr>
                <w:rFonts w:asciiTheme="majorBidi" w:hAnsiTheme="majorBidi" w:cstheme="majorBidi"/>
                <w:b/>
                <w:bCs/>
                <w:sz w:val="18"/>
                <w:szCs w:val="18"/>
                <w:lang w:bidi="fa-IR"/>
              </w:rPr>
              <w:t>TK5</w:t>
            </w:r>
          </w:p>
        </w:tc>
      </w:tr>
    </w:tbl>
    <w:p w14:paraId="405FA288" w14:textId="2FEB1EC3" w:rsidR="00052736" w:rsidRDefault="00052736" w:rsidP="00156355">
      <w:pPr>
        <w:jc w:val="both"/>
        <w:rPr>
          <w:rFonts w:asciiTheme="majorBidi" w:hAnsiTheme="majorBidi" w:cstheme="majorBidi"/>
        </w:rPr>
      </w:pPr>
    </w:p>
    <w:p w14:paraId="6A07F322" w14:textId="4E074674" w:rsidR="00052736" w:rsidRDefault="00052736" w:rsidP="00156355">
      <w:pPr>
        <w:jc w:val="both"/>
        <w:rPr>
          <w:rFonts w:asciiTheme="majorBidi" w:hAnsiTheme="majorBidi" w:cstheme="majorBidi"/>
        </w:rPr>
      </w:pPr>
    </w:p>
    <w:p w14:paraId="0826A796" w14:textId="4DF7D7FE" w:rsidR="00052736" w:rsidRDefault="00052736" w:rsidP="00156355">
      <w:pPr>
        <w:jc w:val="both"/>
        <w:rPr>
          <w:rFonts w:asciiTheme="majorBidi" w:hAnsiTheme="majorBidi" w:cstheme="majorBidi"/>
        </w:rPr>
      </w:pPr>
    </w:p>
    <w:p w14:paraId="38261573" w14:textId="28119F04" w:rsidR="00052736" w:rsidRDefault="00052736" w:rsidP="00F36F13">
      <w:pPr>
        <w:rPr>
          <w:rFonts w:asciiTheme="majorBidi" w:hAnsiTheme="majorBidi" w:cstheme="majorBidi"/>
        </w:rPr>
      </w:pPr>
    </w:p>
    <w:p w14:paraId="470E25CF" w14:textId="04CD4960" w:rsidR="00052736" w:rsidRDefault="00052736" w:rsidP="00156355">
      <w:pPr>
        <w:jc w:val="both"/>
        <w:rPr>
          <w:rFonts w:asciiTheme="majorBidi" w:hAnsiTheme="majorBidi" w:cstheme="majorBidi"/>
        </w:rPr>
      </w:pPr>
    </w:p>
    <w:p w14:paraId="52848CD0" w14:textId="421AF675" w:rsidR="00052736" w:rsidRDefault="00052736" w:rsidP="00156355">
      <w:pPr>
        <w:jc w:val="both"/>
        <w:rPr>
          <w:rFonts w:asciiTheme="majorBidi" w:hAnsiTheme="majorBidi" w:cstheme="majorBidi"/>
        </w:rPr>
      </w:pPr>
    </w:p>
    <w:p w14:paraId="0F2BD0AC" w14:textId="42EB69C8" w:rsidR="008858D7" w:rsidRDefault="008858D7" w:rsidP="00156355">
      <w:pPr>
        <w:jc w:val="both"/>
        <w:sectPr w:rsidR="008858D7" w:rsidSect="002B5439">
          <w:type w:val="continuous"/>
          <w:pgSz w:w="11909" w:h="16834" w:code="9"/>
          <w:pgMar w:top="1134" w:right="1418" w:bottom="1134" w:left="1418" w:header="720" w:footer="720" w:gutter="0"/>
          <w:cols w:space="360"/>
          <w:rtlGutter/>
          <w:docGrid w:linePitch="360"/>
        </w:sectPr>
      </w:pPr>
    </w:p>
    <w:p w14:paraId="0050E9B8" w14:textId="77777777" w:rsidR="001A34F7" w:rsidRDefault="001A34F7" w:rsidP="001A34F7">
      <w:pPr>
        <w:pStyle w:val="Caption"/>
        <w:keepNext/>
        <w:jc w:val="both"/>
      </w:pPr>
    </w:p>
    <w:p w14:paraId="6AFE6A40" w14:textId="4F002290" w:rsidR="001A34F7" w:rsidRDefault="00D23C96" w:rsidP="001A34F7">
      <w:pPr>
        <w:pStyle w:val="Caption"/>
        <w:keepNext/>
        <w:ind w:firstLine="720"/>
        <w:jc w:val="left"/>
      </w:pPr>
      <w:r>
        <w:t xml:space="preserve">Table </w:t>
      </w:r>
      <w:fldSimple w:instr=" SEQ Table \* ARABIC ">
        <w:r w:rsidR="00EE3955">
          <w:rPr>
            <w:noProof/>
          </w:rPr>
          <w:t>3</w:t>
        </w:r>
      </w:fldSimple>
      <w:r w:rsidR="00520027">
        <w:rPr>
          <w:noProof/>
        </w:rPr>
        <w:t>:</w:t>
      </w:r>
      <w:r>
        <w:t xml:space="preserve"> HTMT</w:t>
      </w:r>
    </w:p>
    <w:p w14:paraId="35BB0BC0" w14:textId="77777777" w:rsidR="001A34F7" w:rsidRDefault="001A34F7" w:rsidP="001A34F7">
      <w:pPr>
        <w:pStyle w:val="Caption"/>
        <w:keepNext/>
        <w:bidi/>
        <w:ind w:left="720" w:firstLine="720"/>
        <w:jc w:val="right"/>
      </w:pPr>
    </w:p>
    <w:p w14:paraId="11C871B1" w14:textId="3D3F054C" w:rsidR="00D23C96" w:rsidRDefault="001A34F7" w:rsidP="001A34F7">
      <w:pPr>
        <w:pStyle w:val="Caption"/>
        <w:keepNext/>
        <w:bidi/>
        <w:ind w:left="720" w:firstLine="720"/>
        <w:jc w:val="right"/>
      </w:pPr>
      <w:r>
        <w:tab/>
      </w:r>
    </w:p>
    <w:p w14:paraId="7C3A1F42" w14:textId="77777777" w:rsidR="001A34F7" w:rsidRPr="001A34F7" w:rsidRDefault="001A34F7" w:rsidP="001A34F7">
      <w:pPr>
        <w:bidi/>
      </w:pPr>
    </w:p>
    <w:p w14:paraId="4DE2142B" w14:textId="77777777" w:rsidR="000C0DAD" w:rsidRPr="000C0DAD" w:rsidRDefault="000C0DAD" w:rsidP="000C0DAD">
      <w:pPr>
        <w:bidi/>
      </w:pPr>
    </w:p>
    <w:tbl>
      <w:tblPr>
        <w:tblStyle w:val="TableGrid"/>
        <w:tblpPr w:leftFromText="180" w:rightFromText="180" w:horzAnchor="margin" w:tblpXSpec="center" w:tblpY="1155"/>
        <w:bidiVisual/>
        <w:tblW w:w="13412" w:type="dxa"/>
        <w:tblLayout w:type="fixed"/>
        <w:tblLook w:val="04A0" w:firstRow="1" w:lastRow="0" w:firstColumn="1" w:lastColumn="0" w:noHBand="0" w:noVBand="1"/>
      </w:tblPr>
      <w:tblGrid>
        <w:gridCol w:w="1086"/>
        <w:gridCol w:w="1221"/>
        <w:gridCol w:w="914"/>
        <w:gridCol w:w="1202"/>
        <w:gridCol w:w="1247"/>
        <w:gridCol w:w="1173"/>
        <w:gridCol w:w="1298"/>
        <w:gridCol w:w="1218"/>
        <w:gridCol w:w="1159"/>
        <w:gridCol w:w="1225"/>
        <w:gridCol w:w="1669"/>
      </w:tblGrid>
      <w:tr w:rsidR="00276DC4" w:rsidRPr="008858D7" w14:paraId="6F84E6A0" w14:textId="77777777" w:rsidTr="001A34F7">
        <w:trPr>
          <w:trHeight w:val="432"/>
        </w:trPr>
        <w:tc>
          <w:tcPr>
            <w:tcW w:w="1086" w:type="dxa"/>
            <w:tcBorders>
              <w:top w:val="nil"/>
              <w:left w:val="nil"/>
              <w:bottom w:val="single" w:sz="18" w:space="0" w:color="auto"/>
              <w:right w:val="single" w:sz="4" w:space="0" w:color="auto"/>
            </w:tcBorders>
            <w:vAlign w:val="center"/>
          </w:tcPr>
          <w:p w14:paraId="51BE4FB1"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Service Quality</w:t>
            </w:r>
          </w:p>
        </w:tc>
        <w:tc>
          <w:tcPr>
            <w:tcW w:w="1221" w:type="dxa"/>
            <w:tcBorders>
              <w:top w:val="nil"/>
              <w:left w:val="single" w:sz="4" w:space="0" w:color="auto"/>
              <w:bottom w:val="single" w:sz="18" w:space="0" w:color="auto"/>
              <w:right w:val="single" w:sz="4" w:space="0" w:color="auto"/>
            </w:tcBorders>
            <w:vAlign w:val="center"/>
          </w:tcPr>
          <w:p w14:paraId="0D042294"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Information Quality</w:t>
            </w:r>
          </w:p>
        </w:tc>
        <w:tc>
          <w:tcPr>
            <w:tcW w:w="914" w:type="dxa"/>
            <w:tcBorders>
              <w:top w:val="nil"/>
              <w:left w:val="single" w:sz="4" w:space="0" w:color="auto"/>
              <w:bottom w:val="single" w:sz="18" w:space="0" w:color="auto"/>
              <w:right w:val="single" w:sz="4" w:space="0" w:color="auto"/>
            </w:tcBorders>
            <w:vAlign w:val="center"/>
          </w:tcPr>
          <w:p w14:paraId="72AF431B"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Attitude</w:t>
            </w:r>
          </w:p>
        </w:tc>
        <w:tc>
          <w:tcPr>
            <w:tcW w:w="1202" w:type="dxa"/>
            <w:tcBorders>
              <w:top w:val="nil"/>
              <w:left w:val="single" w:sz="4" w:space="0" w:color="auto"/>
              <w:bottom w:val="single" w:sz="18" w:space="0" w:color="auto"/>
              <w:right w:val="single" w:sz="4" w:space="0" w:color="auto"/>
            </w:tcBorders>
            <w:vAlign w:val="center"/>
          </w:tcPr>
          <w:p w14:paraId="48AE5D9E"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Behavioral Intention</w:t>
            </w:r>
          </w:p>
        </w:tc>
        <w:tc>
          <w:tcPr>
            <w:tcW w:w="1247" w:type="dxa"/>
            <w:tcBorders>
              <w:top w:val="nil"/>
              <w:left w:val="single" w:sz="4" w:space="0" w:color="auto"/>
              <w:bottom w:val="single" w:sz="18" w:space="0" w:color="auto"/>
              <w:right w:val="single" w:sz="4" w:space="0" w:color="auto"/>
            </w:tcBorders>
            <w:vAlign w:val="center"/>
          </w:tcPr>
          <w:p w14:paraId="644A4525"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Facilitating Conditions</w:t>
            </w:r>
          </w:p>
        </w:tc>
        <w:tc>
          <w:tcPr>
            <w:tcW w:w="1173" w:type="dxa"/>
            <w:tcBorders>
              <w:top w:val="nil"/>
              <w:left w:val="single" w:sz="4" w:space="0" w:color="auto"/>
              <w:bottom w:val="single" w:sz="18" w:space="0" w:color="auto"/>
              <w:right w:val="single" w:sz="4" w:space="0" w:color="auto"/>
            </w:tcBorders>
            <w:vAlign w:val="center"/>
          </w:tcPr>
          <w:p w14:paraId="104B98FA"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Perceived Usefulness</w:t>
            </w:r>
          </w:p>
        </w:tc>
        <w:tc>
          <w:tcPr>
            <w:tcW w:w="1298" w:type="dxa"/>
            <w:tcBorders>
              <w:top w:val="nil"/>
              <w:left w:val="single" w:sz="4" w:space="0" w:color="auto"/>
              <w:bottom w:val="single" w:sz="18" w:space="0" w:color="auto"/>
              <w:right w:val="single" w:sz="4" w:space="0" w:color="auto"/>
            </w:tcBorders>
            <w:vAlign w:val="center"/>
          </w:tcPr>
          <w:p w14:paraId="3F385DF3"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Appearance Quality</w:t>
            </w:r>
          </w:p>
        </w:tc>
        <w:tc>
          <w:tcPr>
            <w:tcW w:w="1218" w:type="dxa"/>
            <w:tcBorders>
              <w:top w:val="nil"/>
              <w:left w:val="single" w:sz="4" w:space="0" w:color="auto"/>
              <w:bottom w:val="single" w:sz="18" w:space="0" w:color="auto"/>
              <w:right w:val="single" w:sz="4" w:space="0" w:color="auto"/>
            </w:tcBorders>
            <w:vAlign w:val="center"/>
          </w:tcPr>
          <w:p w14:paraId="707916C8"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User Satisfaction</w:t>
            </w:r>
          </w:p>
        </w:tc>
        <w:tc>
          <w:tcPr>
            <w:tcW w:w="1159" w:type="dxa"/>
            <w:tcBorders>
              <w:top w:val="nil"/>
              <w:left w:val="single" w:sz="4" w:space="0" w:color="auto"/>
              <w:bottom w:val="single" w:sz="18" w:space="0" w:color="auto"/>
              <w:right w:val="single" w:sz="4" w:space="0" w:color="auto"/>
            </w:tcBorders>
            <w:vAlign w:val="center"/>
          </w:tcPr>
          <w:p w14:paraId="706BD8E2" w14:textId="05A7B71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 xml:space="preserve">Perceived Ease </w:t>
            </w:r>
            <w:proofErr w:type="gramStart"/>
            <w:r w:rsidR="000C0DAD">
              <w:rPr>
                <w:rFonts w:asciiTheme="majorBidi" w:hAnsiTheme="majorBidi" w:cstheme="majorBidi"/>
                <w:b/>
                <w:bCs/>
                <w:sz w:val="18"/>
                <w:szCs w:val="18"/>
                <w:lang w:bidi="fa-IR"/>
              </w:rPr>
              <w:t>Of</w:t>
            </w:r>
            <w:proofErr w:type="gramEnd"/>
            <w:r w:rsidRPr="008858D7">
              <w:rPr>
                <w:rFonts w:asciiTheme="majorBidi" w:hAnsiTheme="majorBidi" w:cstheme="majorBidi"/>
                <w:b/>
                <w:bCs/>
                <w:sz w:val="18"/>
                <w:szCs w:val="18"/>
                <w:lang w:bidi="fa-IR"/>
              </w:rPr>
              <w:t xml:space="preserve"> Use</w:t>
            </w:r>
          </w:p>
        </w:tc>
        <w:tc>
          <w:tcPr>
            <w:tcW w:w="1225" w:type="dxa"/>
            <w:tcBorders>
              <w:top w:val="nil"/>
              <w:left w:val="single" w:sz="4" w:space="0" w:color="auto"/>
              <w:bottom w:val="single" w:sz="18" w:space="0" w:color="auto"/>
              <w:right w:val="single" w:sz="4" w:space="0" w:color="auto"/>
            </w:tcBorders>
            <w:vAlign w:val="center"/>
          </w:tcPr>
          <w:p w14:paraId="746C5B65"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Technical Knowledge</w:t>
            </w:r>
          </w:p>
        </w:tc>
        <w:tc>
          <w:tcPr>
            <w:tcW w:w="1669" w:type="dxa"/>
            <w:tcBorders>
              <w:top w:val="nil"/>
              <w:left w:val="single" w:sz="4" w:space="0" w:color="auto"/>
              <w:bottom w:val="single" w:sz="4" w:space="0" w:color="auto"/>
              <w:right w:val="nil"/>
            </w:tcBorders>
            <w:vAlign w:val="center"/>
          </w:tcPr>
          <w:p w14:paraId="7BFB3749" w14:textId="77777777" w:rsidR="002B5439" w:rsidRPr="008858D7" w:rsidRDefault="002B5439" w:rsidP="00E371DE">
            <w:pPr>
              <w:rPr>
                <w:rFonts w:asciiTheme="majorBidi" w:hAnsiTheme="majorBidi" w:cstheme="majorBidi"/>
                <w:sz w:val="18"/>
                <w:szCs w:val="18"/>
                <w:rtl/>
                <w:lang w:bidi="fa-IR"/>
              </w:rPr>
            </w:pPr>
          </w:p>
        </w:tc>
      </w:tr>
      <w:tr w:rsidR="00276DC4" w:rsidRPr="008858D7" w14:paraId="336D5DD0" w14:textId="77777777" w:rsidTr="001A34F7">
        <w:trPr>
          <w:trHeight w:val="432"/>
        </w:trPr>
        <w:tc>
          <w:tcPr>
            <w:tcW w:w="1086" w:type="dxa"/>
            <w:tcBorders>
              <w:top w:val="single" w:sz="18" w:space="0" w:color="auto"/>
              <w:left w:val="nil"/>
              <w:right w:val="nil"/>
            </w:tcBorders>
            <w:vAlign w:val="center"/>
          </w:tcPr>
          <w:p w14:paraId="589072BF" w14:textId="77777777" w:rsidR="002B5439" w:rsidRPr="008858D7" w:rsidRDefault="002B5439" w:rsidP="00E371DE">
            <w:pPr>
              <w:rPr>
                <w:rFonts w:asciiTheme="majorBidi" w:hAnsiTheme="majorBidi" w:cstheme="majorBidi"/>
                <w:sz w:val="18"/>
                <w:szCs w:val="18"/>
                <w:rtl/>
                <w:lang w:bidi="fa-IR"/>
              </w:rPr>
            </w:pPr>
          </w:p>
        </w:tc>
        <w:tc>
          <w:tcPr>
            <w:tcW w:w="1221" w:type="dxa"/>
            <w:tcBorders>
              <w:top w:val="single" w:sz="18" w:space="0" w:color="auto"/>
              <w:left w:val="nil"/>
              <w:right w:val="nil"/>
            </w:tcBorders>
            <w:vAlign w:val="center"/>
          </w:tcPr>
          <w:p w14:paraId="388EF582" w14:textId="77777777" w:rsidR="002B5439" w:rsidRPr="008858D7" w:rsidRDefault="002B5439" w:rsidP="00E371DE">
            <w:pPr>
              <w:rPr>
                <w:rFonts w:asciiTheme="majorBidi" w:hAnsiTheme="majorBidi" w:cstheme="majorBidi"/>
                <w:sz w:val="18"/>
                <w:szCs w:val="18"/>
                <w:rtl/>
                <w:lang w:bidi="fa-IR"/>
              </w:rPr>
            </w:pPr>
          </w:p>
        </w:tc>
        <w:tc>
          <w:tcPr>
            <w:tcW w:w="914" w:type="dxa"/>
            <w:tcBorders>
              <w:top w:val="single" w:sz="18" w:space="0" w:color="auto"/>
              <w:left w:val="nil"/>
              <w:right w:val="nil"/>
            </w:tcBorders>
            <w:vAlign w:val="center"/>
          </w:tcPr>
          <w:p w14:paraId="5F6D5A2F" w14:textId="77777777" w:rsidR="002B5439" w:rsidRPr="008858D7" w:rsidRDefault="002B5439" w:rsidP="00E371DE">
            <w:pPr>
              <w:rPr>
                <w:rFonts w:asciiTheme="majorBidi" w:hAnsiTheme="majorBidi" w:cstheme="majorBidi"/>
                <w:sz w:val="18"/>
                <w:szCs w:val="18"/>
                <w:rtl/>
                <w:lang w:bidi="fa-IR"/>
              </w:rPr>
            </w:pPr>
          </w:p>
        </w:tc>
        <w:tc>
          <w:tcPr>
            <w:tcW w:w="1202" w:type="dxa"/>
            <w:tcBorders>
              <w:top w:val="single" w:sz="18" w:space="0" w:color="auto"/>
              <w:left w:val="nil"/>
              <w:right w:val="nil"/>
            </w:tcBorders>
            <w:vAlign w:val="center"/>
          </w:tcPr>
          <w:p w14:paraId="0129B4BD" w14:textId="77777777" w:rsidR="002B5439" w:rsidRPr="008858D7" w:rsidRDefault="002B5439" w:rsidP="00E371DE">
            <w:pPr>
              <w:rPr>
                <w:rFonts w:asciiTheme="majorBidi" w:hAnsiTheme="majorBidi" w:cstheme="majorBidi"/>
                <w:sz w:val="18"/>
                <w:szCs w:val="18"/>
                <w:rtl/>
                <w:lang w:bidi="fa-IR"/>
              </w:rPr>
            </w:pPr>
          </w:p>
        </w:tc>
        <w:tc>
          <w:tcPr>
            <w:tcW w:w="1247" w:type="dxa"/>
            <w:tcBorders>
              <w:top w:val="single" w:sz="18" w:space="0" w:color="auto"/>
              <w:left w:val="nil"/>
              <w:right w:val="nil"/>
            </w:tcBorders>
            <w:vAlign w:val="center"/>
          </w:tcPr>
          <w:p w14:paraId="38076D35" w14:textId="77777777" w:rsidR="002B5439" w:rsidRPr="008858D7" w:rsidRDefault="002B5439" w:rsidP="00E371DE">
            <w:pPr>
              <w:rPr>
                <w:rFonts w:asciiTheme="majorBidi" w:hAnsiTheme="majorBidi" w:cstheme="majorBidi"/>
                <w:sz w:val="18"/>
                <w:szCs w:val="18"/>
                <w:rtl/>
                <w:lang w:bidi="fa-IR"/>
              </w:rPr>
            </w:pPr>
          </w:p>
        </w:tc>
        <w:tc>
          <w:tcPr>
            <w:tcW w:w="1173" w:type="dxa"/>
            <w:tcBorders>
              <w:top w:val="single" w:sz="18" w:space="0" w:color="auto"/>
              <w:left w:val="nil"/>
              <w:right w:val="nil"/>
            </w:tcBorders>
            <w:vAlign w:val="center"/>
          </w:tcPr>
          <w:p w14:paraId="0FF56D17" w14:textId="77777777" w:rsidR="002B5439" w:rsidRPr="008858D7" w:rsidRDefault="002B5439" w:rsidP="00E371DE">
            <w:pPr>
              <w:rPr>
                <w:rFonts w:asciiTheme="majorBidi" w:hAnsiTheme="majorBidi" w:cstheme="majorBidi"/>
                <w:sz w:val="18"/>
                <w:szCs w:val="18"/>
                <w:rtl/>
                <w:lang w:bidi="fa-IR"/>
              </w:rPr>
            </w:pPr>
          </w:p>
        </w:tc>
        <w:tc>
          <w:tcPr>
            <w:tcW w:w="1298" w:type="dxa"/>
            <w:tcBorders>
              <w:top w:val="single" w:sz="18" w:space="0" w:color="auto"/>
              <w:left w:val="nil"/>
              <w:right w:val="nil"/>
            </w:tcBorders>
            <w:vAlign w:val="center"/>
          </w:tcPr>
          <w:p w14:paraId="5566BA56" w14:textId="77777777" w:rsidR="002B5439" w:rsidRPr="008858D7" w:rsidRDefault="002B5439" w:rsidP="00E371DE">
            <w:pPr>
              <w:rPr>
                <w:rFonts w:asciiTheme="majorBidi" w:hAnsiTheme="majorBidi" w:cstheme="majorBidi"/>
                <w:sz w:val="18"/>
                <w:szCs w:val="18"/>
                <w:rtl/>
                <w:lang w:bidi="fa-IR"/>
              </w:rPr>
            </w:pPr>
          </w:p>
        </w:tc>
        <w:tc>
          <w:tcPr>
            <w:tcW w:w="1218" w:type="dxa"/>
            <w:tcBorders>
              <w:top w:val="single" w:sz="18" w:space="0" w:color="auto"/>
              <w:left w:val="nil"/>
              <w:right w:val="nil"/>
            </w:tcBorders>
            <w:vAlign w:val="center"/>
          </w:tcPr>
          <w:p w14:paraId="61074ACF" w14:textId="77777777" w:rsidR="002B5439" w:rsidRPr="008858D7" w:rsidRDefault="002B5439" w:rsidP="00E371DE">
            <w:pPr>
              <w:rPr>
                <w:rFonts w:asciiTheme="majorBidi" w:hAnsiTheme="majorBidi" w:cstheme="majorBidi"/>
                <w:sz w:val="18"/>
                <w:szCs w:val="18"/>
                <w:rtl/>
                <w:lang w:bidi="fa-IR"/>
              </w:rPr>
            </w:pPr>
          </w:p>
        </w:tc>
        <w:tc>
          <w:tcPr>
            <w:tcW w:w="1159" w:type="dxa"/>
            <w:tcBorders>
              <w:top w:val="single" w:sz="18" w:space="0" w:color="auto"/>
              <w:left w:val="nil"/>
              <w:right w:val="nil"/>
            </w:tcBorders>
            <w:vAlign w:val="center"/>
          </w:tcPr>
          <w:p w14:paraId="6FCDD1AB" w14:textId="77777777" w:rsidR="002B5439" w:rsidRPr="008858D7" w:rsidRDefault="002B5439" w:rsidP="00E371DE">
            <w:pPr>
              <w:rPr>
                <w:rFonts w:asciiTheme="majorBidi" w:hAnsiTheme="majorBidi" w:cstheme="majorBidi"/>
                <w:sz w:val="18"/>
                <w:szCs w:val="18"/>
                <w:rtl/>
                <w:lang w:bidi="fa-IR"/>
              </w:rPr>
            </w:pPr>
          </w:p>
        </w:tc>
        <w:tc>
          <w:tcPr>
            <w:tcW w:w="1225" w:type="dxa"/>
            <w:tcBorders>
              <w:top w:val="single" w:sz="18" w:space="0" w:color="auto"/>
              <w:left w:val="nil"/>
              <w:right w:val="single" w:sz="18" w:space="0" w:color="auto"/>
            </w:tcBorders>
            <w:vAlign w:val="center"/>
          </w:tcPr>
          <w:p w14:paraId="45F19198" w14:textId="77777777" w:rsidR="002B5439" w:rsidRPr="008858D7" w:rsidRDefault="002B5439" w:rsidP="00E371DE">
            <w:pPr>
              <w:rPr>
                <w:rFonts w:asciiTheme="majorBidi" w:hAnsiTheme="majorBidi" w:cstheme="majorBidi"/>
                <w:sz w:val="18"/>
                <w:szCs w:val="18"/>
                <w:lang w:bidi="fa-IR"/>
              </w:rPr>
            </w:pPr>
          </w:p>
        </w:tc>
        <w:tc>
          <w:tcPr>
            <w:tcW w:w="1669" w:type="dxa"/>
            <w:tcBorders>
              <w:top w:val="single" w:sz="4" w:space="0" w:color="auto"/>
              <w:left w:val="single" w:sz="18" w:space="0" w:color="auto"/>
              <w:bottom w:val="single" w:sz="4" w:space="0" w:color="auto"/>
              <w:right w:val="nil"/>
            </w:tcBorders>
            <w:vAlign w:val="center"/>
          </w:tcPr>
          <w:p w14:paraId="5F6B5373"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Technical Knowledge</w:t>
            </w:r>
          </w:p>
        </w:tc>
      </w:tr>
      <w:tr w:rsidR="00276DC4" w:rsidRPr="008858D7" w14:paraId="492BF60C" w14:textId="77777777" w:rsidTr="001A34F7">
        <w:trPr>
          <w:trHeight w:val="432"/>
        </w:trPr>
        <w:tc>
          <w:tcPr>
            <w:tcW w:w="1086" w:type="dxa"/>
            <w:tcBorders>
              <w:left w:val="nil"/>
              <w:right w:val="nil"/>
            </w:tcBorders>
            <w:vAlign w:val="center"/>
          </w:tcPr>
          <w:p w14:paraId="05B4B1C8"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0015087F"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41F3A483"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3AFB0E28" w14:textId="77777777" w:rsidR="002B5439" w:rsidRPr="008858D7" w:rsidRDefault="002B5439" w:rsidP="00E371DE">
            <w:pPr>
              <w:rPr>
                <w:rFonts w:asciiTheme="majorBidi" w:hAnsiTheme="majorBidi" w:cstheme="majorBidi"/>
                <w:sz w:val="18"/>
                <w:szCs w:val="18"/>
                <w:rtl/>
                <w:lang w:bidi="fa-IR"/>
              </w:rPr>
            </w:pPr>
          </w:p>
        </w:tc>
        <w:tc>
          <w:tcPr>
            <w:tcW w:w="1247" w:type="dxa"/>
            <w:tcBorders>
              <w:left w:val="nil"/>
              <w:right w:val="nil"/>
            </w:tcBorders>
            <w:vAlign w:val="center"/>
          </w:tcPr>
          <w:p w14:paraId="4C5AF078" w14:textId="77777777" w:rsidR="002B5439" w:rsidRPr="008858D7" w:rsidRDefault="002B5439" w:rsidP="00E371DE">
            <w:pPr>
              <w:rPr>
                <w:rFonts w:asciiTheme="majorBidi" w:hAnsiTheme="majorBidi" w:cstheme="majorBidi"/>
                <w:sz w:val="18"/>
                <w:szCs w:val="18"/>
                <w:rtl/>
                <w:lang w:bidi="fa-IR"/>
              </w:rPr>
            </w:pPr>
          </w:p>
        </w:tc>
        <w:tc>
          <w:tcPr>
            <w:tcW w:w="1173" w:type="dxa"/>
            <w:tcBorders>
              <w:left w:val="nil"/>
              <w:right w:val="nil"/>
            </w:tcBorders>
            <w:vAlign w:val="center"/>
          </w:tcPr>
          <w:p w14:paraId="57C80090" w14:textId="77777777" w:rsidR="002B5439" w:rsidRPr="008858D7" w:rsidRDefault="002B5439" w:rsidP="00E371DE">
            <w:pPr>
              <w:rPr>
                <w:rFonts w:asciiTheme="majorBidi" w:hAnsiTheme="majorBidi" w:cstheme="majorBidi"/>
                <w:sz w:val="18"/>
                <w:szCs w:val="18"/>
                <w:rtl/>
                <w:lang w:bidi="fa-IR"/>
              </w:rPr>
            </w:pPr>
          </w:p>
        </w:tc>
        <w:tc>
          <w:tcPr>
            <w:tcW w:w="1298" w:type="dxa"/>
            <w:tcBorders>
              <w:left w:val="nil"/>
              <w:right w:val="nil"/>
            </w:tcBorders>
            <w:vAlign w:val="center"/>
          </w:tcPr>
          <w:p w14:paraId="2ECA6D67" w14:textId="77777777" w:rsidR="002B5439" w:rsidRPr="008858D7" w:rsidRDefault="002B5439" w:rsidP="00E371DE">
            <w:pPr>
              <w:rPr>
                <w:rFonts w:asciiTheme="majorBidi" w:hAnsiTheme="majorBidi" w:cstheme="majorBidi"/>
                <w:sz w:val="18"/>
                <w:szCs w:val="18"/>
                <w:rtl/>
                <w:lang w:bidi="fa-IR"/>
              </w:rPr>
            </w:pPr>
          </w:p>
        </w:tc>
        <w:tc>
          <w:tcPr>
            <w:tcW w:w="1218" w:type="dxa"/>
            <w:tcBorders>
              <w:left w:val="nil"/>
              <w:right w:val="nil"/>
            </w:tcBorders>
            <w:vAlign w:val="center"/>
          </w:tcPr>
          <w:p w14:paraId="26D3E123" w14:textId="77777777" w:rsidR="002B5439" w:rsidRPr="008858D7" w:rsidRDefault="002B5439" w:rsidP="00E371DE">
            <w:pPr>
              <w:rPr>
                <w:rFonts w:asciiTheme="majorBidi" w:hAnsiTheme="majorBidi" w:cstheme="majorBidi"/>
                <w:sz w:val="18"/>
                <w:szCs w:val="18"/>
                <w:rtl/>
                <w:lang w:bidi="fa-IR"/>
              </w:rPr>
            </w:pPr>
          </w:p>
        </w:tc>
        <w:tc>
          <w:tcPr>
            <w:tcW w:w="1159" w:type="dxa"/>
            <w:tcBorders>
              <w:left w:val="nil"/>
              <w:right w:val="nil"/>
            </w:tcBorders>
            <w:vAlign w:val="center"/>
          </w:tcPr>
          <w:p w14:paraId="2970B197" w14:textId="77777777" w:rsidR="002B5439" w:rsidRPr="008858D7" w:rsidRDefault="002B5439" w:rsidP="00E371DE">
            <w:pPr>
              <w:rPr>
                <w:rFonts w:asciiTheme="majorBidi" w:hAnsiTheme="majorBidi" w:cstheme="majorBidi"/>
                <w:sz w:val="18"/>
                <w:szCs w:val="18"/>
                <w:rtl/>
                <w:lang w:bidi="fa-IR"/>
              </w:rPr>
            </w:pPr>
          </w:p>
        </w:tc>
        <w:tc>
          <w:tcPr>
            <w:tcW w:w="1225" w:type="dxa"/>
            <w:tcBorders>
              <w:left w:val="nil"/>
              <w:right w:val="single" w:sz="18" w:space="0" w:color="auto"/>
            </w:tcBorders>
            <w:vAlign w:val="center"/>
          </w:tcPr>
          <w:p w14:paraId="6359B855"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0.787</w:t>
            </w:r>
          </w:p>
        </w:tc>
        <w:tc>
          <w:tcPr>
            <w:tcW w:w="1669" w:type="dxa"/>
            <w:tcBorders>
              <w:top w:val="single" w:sz="4" w:space="0" w:color="auto"/>
              <w:left w:val="single" w:sz="18" w:space="0" w:color="auto"/>
              <w:bottom w:val="single" w:sz="4" w:space="0" w:color="auto"/>
              <w:right w:val="nil"/>
            </w:tcBorders>
            <w:vAlign w:val="center"/>
          </w:tcPr>
          <w:p w14:paraId="040183DA" w14:textId="1E805D84"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 xml:space="preserve">Perceived Ease </w:t>
            </w:r>
            <w:proofErr w:type="gramStart"/>
            <w:r w:rsidR="000C0DAD">
              <w:rPr>
                <w:rFonts w:asciiTheme="majorBidi" w:hAnsiTheme="majorBidi" w:cstheme="majorBidi"/>
                <w:b/>
                <w:bCs/>
                <w:sz w:val="18"/>
                <w:szCs w:val="18"/>
                <w:lang w:bidi="fa-IR"/>
              </w:rPr>
              <w:t>Of</w:t>
            </w:r>
            <w:proofErr w:type="gramEnd"/>
            <w:r w:rsidRPr="008858D7">
              <w:rPr>
                <w:rFonts w:asciiTheme="majorBidi" w:hAnsiTheme="majorBidi" w:cstheme="majorBidi"/>
                <w:b/>
                <w:bCs/>
                <w:sz w:val="18"/>
                <w:szCs w:val="18"/>
                <w:lang w:bidi="fa-IR"/>
              </w:rPr>
              <w:t xml:space="preserve"> Use</w:t>
            </w:r>
          </w:p>
        </w:tc>
      </w:tr>
      <w:tr w:rsidR="00276DC4" w:rsidRPr="008858D7" w14:paraId="39DD000B" w14:textId="77777777" w:rsidTr="001A34F7">
        <w:trPr>
          <w:trHeight w:val="432"/>
        </w:trPr>
        <w:tc>
          <w:tcPr>
            <w:tcW w:w="1086" w:type="dxa"/>
            <w:tcBorders>
              <w:left w:val="nil"/>
              <w:right w:val="nil"/>
            </w:tcBorders>
            <w:vAlign w:val="center"/>
          </w:tcPr>
          <w:p w14:paraId="368AF883"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0C6C7E61"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3938F8F9"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59B448F7" w14:textId="77777777" w:rsidR="002B5439" w:rsidRPr="008858D7" w:rsidRDefault="002B5439" w:rsidP="00E371DE">
            <w:pPr>
              <w:rPr>
                <w:rFonts w:asciiTheme="majorBidi" w:hAnsiTheme="majorBidi" w:cstheme="majorBidi"/>
                <w:sz w:val="18"/>
                <w:szCs w:val="18"/>
                <w:rtl/>
                <w:lang w:bidi="fa-IR"/>
              </w:rPr>
            </w:pPr>
          </w:p>
        </w:tc>
        <w:tc>
          <w:tcPr>
            <w:tcW w:w="1247" w:type="dxa"/>
            <w:tcBorders>
              <w:left w:val="nil"/>
              <w:right w:val="nil"/>
            </w:tcBorders>
            <w:vAlign w:val="center"/>
          </w:tcPr>
          <w:p w14:paraId="746003C5" w14:textId="77777777" w:rsidR="002B5439" w:rsidRPr="008858D7" w:rsidRDefault="002B5439" w:rsidP="00E371DE">
            <w:pPr>
              <w:rPr>
                <w:rFonts w:asciiTheme="majorBidi" w:hAnsiTheme="majorBidi" w:cstheme="majorBidi"/>
                <w:sz w:val="18"/>
                <w:szCs w:val="18"/>
                <w:rtl/>
                <w:lang w:bidi="fa-IR"/>
              </w:rPr>
            </w:pPr>
          </w:p>
        </w:tc>
        <w:tc>
          <w:tcPr>
            <w:tcW w:w="1173" w:type="dxa"/>
            <w:tcBorders>
              <w:left w:val="nil"/>
              <w:right w:val="nil"/>
            </w:tcBorders>
            <w:vAlign w:val="center"/>
          </w:tcPr>
          <w:p w14:paraId="227D86D1" w14:textId="77777777" w:rsidR="002B5439" w:rsidRPr="008858D7" w:rsidRDefault="002B5439" w:rsidP="00E371DE">
            <w:pPr>
              <w:rPr>
                <w:rFonts w:asciiTheme="majorBidi" w:hAnsiTheme="majorBidi" w:cstheme="majorBidi"/>
                <w:sz w:val="18"/>
                <w:szCs w:val="18"/>
                <w:rtl/>
                <w:lang w:bidi="fa-IR"/>
              </w:rPr>
            </w:pPr>
          </w:p>
        </w:tc>
        <w:tc>
          <w:tcPr>
            <w:tcW w:w="1298" w:type="dxa"/>
            <w:tcBorders>
              <w:left w:val="nil"/>
              <w:right w:val="nil"/>
            </w:tcBorders>
            <w:vAlign w:val="center"/>
          </w:tcPr>
          <w:p w14:paraId="44A9C948" w14:textId="77777777" w:rsidR="002B5439" w:rsidRPr="008858D7" w:rsidRDefault="002B5439" w:rsidP="00E371DE">
            <w:pPr>
              <w:rPr>
                <w:rFonts w:asciiTheme="majorBidi" w:hAnsiTheme="majorBidi" w:cstheme="majorBidi"/>
                <w:sz w:val="18"/>
                <w:szCs w:val="18"/>
                <w:rtl/>
                <w:lang w:bidi="fa-IR"/>
              </w:rPr>
            </w:pPr>
          </w:p>
        </w:tc>
        <w:tc>
          <w:tcPr>
            <w:tcW w:w="1218" w:type="dxa"/>
            <w:tcBorders>
              <w:left w:val="nil"/>
              <w:right w:val="nil"/>
            </w:tcBorders>
            <w:vAlign w:val="center"/>
          </w:tcPr>
          <w:p w14:paraId="409BA254" w14:textId="77777777" w:rsidR="002B5439" w:rsidRPr="008858D7" w:rsidRDefault="002B5439" w:rsidP="00E371DE">
            <w:pPr>
              <w:rPr>
                <w:rFonts w:asciiTheme="majorBidi" w:hAnsiTheme="majorBidi" w:cstheme="majorBidi"/>
                <w:sz w:val="18"/>
                <w:szCs w:val="18"/>
                <w:rtl/>
                <w:lang w:bidi="fa-IR"/>
              </w:rPr>
            </w:pPr>
          </w:p>
        </w:tc>
        <w:tc>
          <w:tcPr>
            <w:tcW w:w="1159" w:type="dxa"/>
            <w:tcBorders>
              <w:left w:val="nil"/>
              <w:right w:val="nil"/>
            </w:tcBorders>
            <w:vAlign w:val="center"/>
          </w:tcPr>
          <w:p w14:paraId="2DAF3BD2"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0.942</w:t>
            </w:r>
          </w:p>
        </w:tc>
        <w:tc>
          <w:tcPr>
            <w:tcW w:w="1225" w:type="dxa"/>
            <w:tcBorders>
              <w:left w:val="nil"/>
              <w:right w:val="single" w:sz="18" w:space="0" w:color="auto"/>
            </w:tcBorders>
            <w:vAlign w:val="center"/>
          </w:tcPr>
          <w:p w14:paraId="3696AFD2"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0.788</w:t>
            </w:r>
          </w:p>
        </w:tc>
        <w:tc>
          <w:tcPr>
            <w:tcW w:w="1669" w:type="dxa"/>
            <w:tcBorders>
              <w:top w:val="single" w:sz="4" w:space="0" w:color="auto"/>
              <w:left w:val="single" w:sz="18" w:space="0" w:color="auto"/>
              <w:bottom w:val="single" w:sz="4" w:space="0" w:color="auto"/>
              <w:right w:val="nil"/>
            </w:tcBorders>
            <w:vAlign w:val="center"/>
          </w:tcPr>
          <w:p w14:paraId="4DE3DE89"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User Satisfaction</w:t>
            </w:r>
          </w:p>
        </w:tc>
      </w:tr>
      <w:tr w:rsidR="00276DC4" w:rsidRPr="008858D7" w14:paraId="06CF5634" w14:textId="77777777" w:rsidTr="001A34F7">
        <w:trPr>
          <w:trHeight w:val="432"/>
        </w:trPr>
        <w:tc>
          <w:tcPr>
            <w:tcW w:w="1086" w:type="dxa"/>
            <w:tcBorders>
              <w:left w:val="nil"/>
              <w:right w:val="nil"/>
            </w:tcBorders>
            <w:vAlign w:val="center"/>
          </w:tcPr>
          <w:p w14:paraId="6E576A67"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2A99EB67"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6DE89D2A"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0FE250CB" w14:textId="77777777" w:rsidR="002B5439" w:rsidRPr="008858D7" w:rsidRDefault="002B5439" w:rsidP="00E371DE">
            <w:pPr>
              <w:rPr>
                <w:rFonts w:asciiTheme="majorBidi" w:hAnsiTheme="majorBidi" w:cstheme="majorBidi"/>
                <w:sz w:val="18"/>
                <w:szCs w:val="18"/>
                <w:rtl/>
                <w:lang w:bidi="fa-IR"/>
              </w:rPr>
            </w:pPr>
          </w:p>
        </w:tc>
        <w:tc>
          <w:tcPr>
            <w:tcW w:w="1247" w:type="dxa"/>
            <w:tcBorders>
              <w:left w:val="nil"/>
              <w:right w:val="nil"/>
            </w:tcBorders>
            <w:vAlign w:val="center"/>
          </w:tcPr>
          <w:p w14:paraId="78422B06" w14:textId="77777777" w:rsidR="002B5439" w:rsidRPr="008858D7" w:rsidRDefault="002B5439" w:rsidP="00E371DE">
            <w:pPr>
              <w:rPr>
                <w:rFonts w:asciiTheme="majorBidi" w:hAnsiTheme="majorBidi" w:cstheme="majorBidi"/>
                <w:sz w:val="18"/>
                <w:szCs w:val="18"/>
                <w:rtl/>
                <w:lang w:bidi="fa-IR"/>
              </w:rPr>
            </w:pPr>
          </w:p>
        </w:tc>
        <w:tc>
          <w:tcPr>
            <w:tcW w:w="1173" w:type="dxa"/>
            <w:tcBorders>
              <w:left w:val="nil"/>
              <w:right w:val="nil"/>
            </w:tcBorders>
            <w:vAlign w:val="center"/>
          </w:tcPr>
          <w:p w14:paraId="1D7976A0" w14:textId="77777777" w:rsidR="002B5439" w:rsidRPr="008858D7" w:rsidRDefault="002B5439" w:rsidP="00E371DE">
            <w:pPr>
              <w:rPr>
                <w:rFonts w:asciiTheme="majorBidi" w:hAnsiTheme="majorBidi" w:cstheme="majorBidi"/>
                <w:sz w:val="18"/>
                <w:szCs w:val="18"/>
                <w:rtl/>
                <w:lang w:bidi="fa-IR"/>
              </w:rPr>
            </w:pPr>
          </w:p>
        </w:tc>
        <w:tc>
          <w:tcPr>
            <w:tcW w:w="1298" w:type="dxa"/>
            <w:tcBorders>
              <w:left w:val="nil"/>
              <w:right w:val="nil"/>
            </w:tcBorders>
            <w:vAlign w:val="center"/>
          </w:tcPr>
          <w:p w14:paraId="57C88BE6" w14:textId="77777777" w:rsidR="002B5439" w:rsidRPr="008858D7" w:rsidRDefault="002B5439" w:rsidP="00E371DE">
            <w:pPr>
              <w:rPr>
                <w:rFonts w:asciiTheme="majorBidi" w:hAnsiTheme="majorBidi" w:cstheme="majorBidi"/>
                <w:sz w:val="18"/>
                <w:szCs w:val="18"/>
                <w:rtl/>
                <w:lang w:bidi="fa-IR"/>
              </w:rPr>
            </w:pPr>
          </w:p>
        </w:tc>
        <w:tc>
          <w:tcPr>
            <w:tcW w:w="1218" w:type="dxa"/>
            <w:tcBorders>
              <w:left w:val="nil"/>
              <w:right w:val="nil"/>
            </w:tcBorders>
            <w:vAlign w:val="center"/>
          </w:tcPr>
          <w:p w14:paraId="43ABE41A"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0.703</w:t>
            </w:r>
          </w:p>
        </w:tc>
        <w:tc>
          <w:tcPr>
            <w:tcW w:w="1159" w:type="dxa"/>
            <w:tcBorders>
              <w:left w:val="nil"/>
              <w:right w:val="nil"/>
            </w:tcBorders>
            <w:vAlign w:val="center"/>
          </w:tcPr>
          <w:p w14:paraId="345A825A"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0632</w:t>
            </w:r>
          </w:p>
        </w:tc>
        <w:tc>
          <w:tcPr>
            <w:tcW w:w="1225" w:type="dxa"/>
            <w:tcBorders>
              <w:left w:val="nil"/>
              <w:right w:val="single" w:sz="18" w:space="0" w:color="auto"/>
            </w:tcBorders>
            <w:vAlign w:val="center"/>
          </w:tcPr>
          <w:p w14:paraId="0F47866C"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0.600</w:t>
            </w:r>
          </w:p>
        </w:tc>
        <w:tc>
          <w:tcPr>
            <w:tcW w:w="1669" w:type="dxa"/>
            <w:tcBorders>
              <w:top w:val="single" w:sz="4" w:space="0" w:color="auto"/>
              <w:left w:val="single" w:sz="18" w:space="0" w:color="auto"/>
              <w:bottom w:val="single" w:sz="4" w:space="0" w:color="auto"/>
              <w:right w:val="nil"/>
            </w:tcBorders>
            <w:vAlign w:val="center"/>
          </w:tcPr>
          <w:p w14:paraId="45FC9AE6"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Appearance Quality</w:t>
            </w:r>
          </w:p>
        </w:tc>
      </w:tr>
      <w:tr w:rsidR="00276DC4" w:rsidRPr="008858D7" w14:paraId="7A21467C" w14:textId="77777777" w:rsidTr="001A34F7">
        <w:trPr>
          <w:trHeight w:val="432"/>
        </w:trPr>
        <w:tc>
          <w:tcPr>
            <w:tcW w:w="1086" w:type="dxa"/>
            <w:tcBorders>
              <w:left w:val="nil"/>
              <w:right w:val="nil"/>
            </w:tcBorders>
            <w:vAlign w:val="center"/>
          </w:tcPr>
          <w:p w14:paraId="5B2ACAE7"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13B6DABC"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68F21777"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2A7B20C6" w14:textId="77777777" w:rsidR="002B5439" w:rsidRPr="008858D7" w:rsidRDefault="002B5439" w:rsidP="00E371DE">
            <w:pPr>
              <w:rPr>
                <w:rFonts w:asciiTheme="majorBidi" w:hAnsiTheme="majorBidi" w:cstheme="majorBidi"/>
                <w:sz w:val="18"/>
                <w:szCs w:val="18"/>
                <w:rtl/>
                <w:lang w:bidi="fa-IR"/>
              </w:rPr>
            </w:pPr>
          </w:p>
        </w:tc>
        <w:tc>
          <w:tcPr>
            <w:tcW w:w="1247" w:type="dxa"/>
            <w:tcBorders>
              <w:left w:val="nil"/>
              <w:right w:val="nil"/>
            </w:tcBorders>
            <w:vAlign w:val="center"/>
          </w:tcPr>
          <w:p w14:paraId="50A51F06" w14:textId="77777777" w:rsidR="002B5439" w:rsidRPr="008858D7" w:rsidRDefault="002B5439" w:rsidP="00E371DE">
            <w:pPr>
              <w:rPr>
                <w:rFonts w:asciiTheme="majorBidi" w:hAnsiTheme="majorBidi" w:cstheme="majorBidi"/>
                <w:sz w:val="18"/>
                <w:szCs w:val="18"/>
                <w:rtl/>
                <w:lang w:bidi="fa-IR"/>
              </w:rPr>
            </w:pPr>
          </w:p>
        </w:tc>
        <w:tc>
          <w:tcPr>
            <w:tcW w:w="1173" w:type="dxa"/>
            <w:tcBorders>
              <w:left w:val="nil"/>
              <w:right w:val="nil"/>
            </w:tcBorders>
            <w:vAlign w:val="center"/>
          </w:tcPr>
          <w:p w14:paraId="69A413E0" w14:textId="77777777" w:rsidR="002B5439" w:rsidRPr="008858D7" w:rsidRDefault="002B5439" w:rsidP="00E371DE">
            <w:pPr>
              <w:rPr>
                <w:rFonts w:asciiTheme="majorBidi" w:hAnsiTheme="majorBidi" w:cstheme="majorBidi"/>
                <w:sz w:val="18"/>
                <w:szCs w:val="18"/>
                <w:rtl/>
                <w:lang w:bidi="fa-IR"/>
              </w:rPr>
            </w:pPr>
          </w:p>
        </w:tc>
        <w:tc>
          <w:tcPr>
            <w:tcW w:w="1298" w:type="dxa"/>
            <w:tcBorders>
              <w:left w:val="nil"/>
              <w:right w:val="nil"/>
            </w:tcBorders>
            <w:vAlign w:val="center"/>
          </w:tcPr>
          <w:p w14:paraId="569B6B64"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0.505</w:t>
            </w:r>
          </w:p>
        </w:tc>
        <w:tc>
          <w:tcPr>
            <w:tcW w:w="1218" w:type="dxa"/>
            <w:tcBorders>
              <w:left w:val="nil"/>
              <w:right w:val="nil"/>
            </w:tcBorders>
            <w:vAlign w:val="center"/>
          </w:tcPr>
          <w:p w14:paraId="2373AE33"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0.931</w:t>
            </w:r>
          </w:p>
        </w:tc>
        <w:tc>
          <w:tcPr>
            <w:tcW w:w="1159" w:type="dxa"/>
            <w:tcBorders>
              <w:left w:val="nil"/>
              <w:right w:val="nil"/>
            </w:tcBorders>
            <w:vAlign w:val="center"/>
          </w:tcPr>
          <w:p w14:paraId="27EEB052"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0.891</w:t>
            </w:r>
          </w:p>
        </w:tc>
        <w:tc>
          <w:tcPr>
            <w:tcW w:w="1225" w:type="dxa"/>
            <w:tcBorders>
              <w:left w:val="nil"/>
              <w:right w:val="single" w:sz="18" w:space="0" w:color="auto"/>
            </w:tcBorders>
            <w:vAlign w:val="center"/>
          </w:tcPr>
          <w:p w14:paraId="0AEF12CF"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0.599</w:t>
            </w:r>
          </w:p>
        </w:tc>
        <w:tc>
          <w:tcPr>
            <w:tcW w:w="1669" w:type="dxa"/>
            <w:tcBorders>
              <w:top w:val="single" w:sz="4" w:space="0" w:color="auto"/>
              <w:left w:val="single" w:sz="18" w:space="0" w:color="auto"/>
              <w:bottom w:val="single" w:sz="4" w:space="0" w:color="auto"/>
              <w:right w:val="nil"/>
            </w:tcBorders>
            <w:vAlign w:val="center"/>
          </w:tcPr>
          <w:p w14:paraId="10B13A96"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Perceived Usefulness</w:t>
            </w:r>
          </w:p>
        </w:tc>
      </w:tr>
      <w:tr w:rsidR="00276DC4" w:rsidRPr="008858D7" w14:paraId="4CBC0FDA" w14:textId="77777777" w:rsidTr="001A34F7">
        <w:trPr>
          <w:trHeight w:val="432"/>
        </w:trPr>
        <w:tc>
          <w:tcPr>
            <w:tcW w:w="1086" w:type="dxa"/>
            <w:tcBorders>
              <w:left w:val="nil"/>
              <w:right w:val="nil"/>
            </w:tcBorders>
            <w:vAlign w:val="center"/>
          </w:tcPr>
          <w:p w14:paraId="6999F383"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521FDB28"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2B275CF5"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2025EB2A" w14:textId="77777777" w:rsidR="002B5439" w:rsidRPr="008858D7" w:rsidRDefault="002B5439" w:rsidP="00E371DE">
            <w:pPr>
              <w:rPr>
                <w:rFonts w:asciiTheme="majorBidi" w:hAnsiTheme="majorBidi" w:cstheme="majorBidi"/>
                <w:sz w:val="18"/>
                <w:szCs w:val="18"/>
                <w:rtl/>
                <w:lang w:bidi="fa-IR"/>
              </w:rPr>
            </w:pPr>
          </w:p>
        </w:tc>
        <w:tc>
          <w:tcPr>
            <w:tcW w:w="1247" w:type="dxa"/>
            <w:tcBorders>
              <w:left w:val="nil"/>
              <w:right w:val="nil"/>
            </w:tcBorders>
            <w:vAlign w:val="center"/>
          </w:tcPr>
          <w:p w14:paraId="69BB5AA9" w14:textId="77777777" w:rsidR="002B5439" w:rsidRPr="008858D7" w:rsidRDefault="002B5439" w:rsidP="00E371DE">
            <w:pPr>
              <w:rPr>
                <w:rFonts w:asciiTheme="majorBidi" w:hAnsiTheme="majorBidi" w:cstheme="majorBidi"/>
                <w:sz w:val="18"/>
                <w:szCs w:val="18"/>
                <w:rtl/>
                <w:lang w:bidi="fa-IR"/>
              </w:rPr>
            </w:pPr>
          </w:p>
        </w:tc>
        <w:tc>
          <w:tcPr>
            <w:tcW w:w="1173" w:type="dxa"/>
            <w:tcBorders>
              <w:left w:val="nil"/>
              <w:right w:val="nil"/>
            </w:tcBorders>
            <w:vAlign w:val="center"/>
          </w:tcPr>
          <w:p w14:paraId="5391EC45"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0.324</w:t>
            </w:r>
          </w:p>
        </w:tc>
        <w:tc>
          <w:tcPr>
            <w:tcW w:w="1298" w:type="dxa"/>
            <w:tcBorders>
              <w:left w:val="nil"/>
              <w:right w:val="nil"/>
            </w:tcBorders>
            <w:vAlign w:val="center"/>
          </w:tcPr>
          <w:p w14:paraId="2021FBF8"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0.437</w:t>
            </w:r>
          </w:p>
        </w:tc>
        <w:tc>
          <w:tcPr>
            <w:tcW w:w="1218" w:type="dxa"/>
            <w:tcBorders>
              <w:left w:val="nil"/>
              <w:right w:val="nil"/>
            </w:tcBorders>
            <w:vAlign w:val="center"/>
          </w:tcPr>
          <w:p w14:paraId="52CC17F5"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0.390</w:t>
            </w:r>
          </w:p>
        </w:tc>
        <w:tc>
          <w:tcPr>
            <w:tcW w:w="1159" w:type="dxa"/>
            <w:tcBorders>
              <w:left w:val="nil"/>
              <w:right w:val="nil"/>
            </w:tcBorders>
            <w:vAlign w:val="center"/>
          </w:tcPr>
          <w:p w14:paraId="7ABFFB0D"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0.454</w:t>
            </w:r>
          </w:p>
        </w:tc>
        <w:tc>
          <w:tcPr>
            <w:tcW w:w="1225" w:type="dxa"/>
            <w:tcBorders>
              <w:left w:val="nil"/>
              <w:right w:val="single" w:sz="18" w:space="0" w:color="auto"/>
            </w:tcBorders>
            <w:vAlign w:val="center"/>
          </w:tcPr>
          <w:p w14:paraId="320F14E3"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0.324</w:t>
            </w:r>
          </w:p>
        </w:tc>
        <w:tc>
          <w:tcPr>
            <w:tcW w:w="1669" w:type="dxa"/>
            <w:tcBorders>
              <w:top w:val="single" w:sz="4" w:space="0" w:color="auto"/>
              <w:left w:val="single" w:sz="18" w:space="0" w:color="auto"/>
              <w:bottom w:val="single" w:sz="4" w:space="0" w:color="auto"/>
              <w:right w:val="nil"/>
            </w:tcBorders>
            <w:vAlign w:val="center"/>
          </w:tcPr>
          <w:p w14:paraId="07A1295A"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Facilitating Conditions</w:t>
            </w:r>
          </w:p>
        </w:tc>
      </w:tr>
      <w:tr w:rsidR="00276DC4" w:rsidRPr="008858D7" w14:paraId="6FF82D76" w14:textId="77777777" w:rsidTr="001A34F7">
        <w:trPr>
          <w:trHeight w:val="432"/>
        </w:trPr>
        <w:tc>
          <w:tcPr>
            <w:tcW w:w="1086" w:type="dxa"/>
            <w:tcBorders>
              <w:left w:val="nil"/>
              <w:right w:val="nil"/>
            </w:tcBorders>
            <w:vAlign w:val="center"/>
          </w:tcPr>
          <w:p w14:paraId="65B8F3D6"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036F4A30"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5F7DC710"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774A906B" w14:textId="77777777" w:rsidR="002B5439" w:rsidRPr="008858D7" w:rsidRDefault="002B5439" w:rsidP="00E371DE">
            <w:pPr>
              <w:rPr>
                <w:rFonts w:asciiTheme="majorBidi" w:hAnsiTheme="majorBidi" w:cstheme="majorBidi"/>
                <w:sz w:val="18"/>
                <w:szCs w:val="18"/>
                <w:rtl/>
                <w:lang w:bidi="fa-IR"/>
              </w:rPr>
            </w:pPr>
          </w:p>
        </w:tc>
        <w:tc>
          <w:tcPr>
            <w:tcW w:w="1247" w:type="dxa"/>
            <w:tcBorders>
              <w:left w:val="nil"/>
              <w:right w:val="nil"/>
            </w:tcBorders>
            <w:vAlign w:val="center"/>
          </w:tcPr>
          <w:p w14:paraId="02935063"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0.285</w:t>
            </w:r>
          </w:p>
        </w:tc>
        <w:tc>
          <w:tcPr>
            <w:tcW w:w="1173" w:type="dxa"/>
            <w:tcBorders>
              <w:left w:val="nil"/>
              <w:right w:val="nil"/>
            </w:tcBorders>
            <w:vAlign w:val="center"/>
          </w:tcPr>
          <w:p w14:paraId="687F8EA6"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0.905</w:t>
            </w:r>
          </w:p>
        </w:tc>
        <w:tc>
          <w:tcPr>
            <w:tcW w:w="1298" w:type="dxa"/>
            <w:tcBorders>
              <w:left w:val="nil"/>
              <w:right w:val="nil"/>
            </w:tcBorders>
            <w:vAlign w:val="center"/>
          </w:tcPr>
          <w:p w14:paraId="0090685A"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0.489</w:t>
            </w:r>
          </w:p>
        </w:tc>
        <w:tc>
          <w:tcPr>
            <w:tcW w:w="1218" w:type="dxa"/>
            <w:tcBorders>
              <w:left w:val="nil"/>
              <w:right w:val="nil"/>
            </w:tcBorders>
            <w:vAlign w:val="center"/>
          </w:tcPr>
          <w:p w14:paraId="3EFFFA58"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0.980</w:t>
            </w:r>
          </w:p>
        </w:tc>
        <w:tc>
          <w:tcPr>
            <w:tcW w:w="1159" w:type="dxa"/>
            <w:tcBorders>
              <w:left w:val="nil"/>
              <w:right w:val="nil"/>
            </w:tcBorders>
            <w:vAlign w:val="center"/>
          </w:tcPr>
          <w:p w14:paraId="7D33DDE7"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0.816</w:t>
            </w:r>
          </w:p>
        </w:tc>
        <w:tc>
          <w:tcPr>
            <w:tcW w:w="1225" w:type="dxa"/>
            <w:tcBorders>
              <w:left w:val="nil"/>
              <w:right w:val="single" w:sz="18" w:space="0" w:color="auto"/>
            </w:tcBorders>
            <w:vAlign w:val="center"/>
          </w:tcPr>
          <w:p w14:paraId="49D4EDB7"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0.593</w:t>
            </w:r>
          </w:p>
        </w:tc>
        <w:tc>
          <w:tcPr>
            <w:tcW w:w="1669" w:type="dxa"/>
            <w:tcBorders>
              <w:top w:val="single" w:sz="4" w:space="0" w:color="auto"/>
              <w:left w:val="single" w:sz="18" w:space="0" w:color="auto"/>
              <w:bottom w:val="single" w:sz="4" w:space="0" w:color="auto"/>
              <w:right w:val="nil"/>
            </w:tcBorders>
            <w:vAlign w:val="center"/>
          </w:tcPr>
          <w:p w14:paraId="08B056A2"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Behavioral Conditions</w:t>
            </w:r>
          </w:p>
        </w:tc>
      </w:tr>
      <w:tr w:rsidR="00276DC4" w:rsidRPr="008858D7" w14:paraId="5E1D0C5F" w14:textId="77777777" w:rsidTr="001A34F7">
        <w:trPr>
          <w:trHeight w:val="432"/>
        </w:trPr>
        <w:tc>
          <w:tcPr>
            <w:tcW w:w="1086" w:type="dxa"/>
            <w:tcBorders>
              <w:left w:val="nil"/>
              <w:right w:val="nil"/>
            </w:tcBorders>
            <w:vAlign w:val="center"/>
          </w:tcPr>
          <w:p w14:paraId="1EF4F2F1"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right w:val="nil"/>
            </w:tcBorders>
            <w:vAlign w:val="center"/>
          </w:tcPr>
          <w:p w14:paraId="3618D0C2"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right w:val="nil"/>
            </w:tcBorders>
            <w:vAlign w:val="center"/>
          </w:tcPr>
          <w:p w14:paraId="710D67B5" w14:textId="77777777" w:rsidR="002B5439" w:rsidRPr="008858D7" w:rsidRDefault="002B5439" w:rsidP="00E371DE">
            <w:pPr>
              <w:rPr>
                <w:rFonts w:asciiTheme="majorBidi" w:hAnsiTheme="majorBidi" w:cstheme="majorBidi"/>
                <w:sz w:val="18"/>
                <w:szCs w:val="18"/>
                <w:rtl/>
                <w:lang w:bidi="fa-IR"/>
              </w:rPr>
            </w:pPr>
          </w:p>
        </w:tc>
        <w:tc>
          <w:tcPr>
            <w:tcW w:w="1202" w:type="dxa"/>
            <w:tcBorders>
              <w:left w:val="nil"/>
              <w:right w:val="nil"/>
            </w:tcBorders>
            <w:vAlign w:val="center"/>
          </w:tcPr>
          <w:p w14:paraId="2A5084AA"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0.973</w:t>
            </w:r>
          </w:p>
        </w:tc>
        <w:tc>
          <w:tcPr>
            <w:tcW w:w="1247" w:type="dxa"/>
            <w:tcBorders>
              <w:left w:val="nil"/>
              <w:right w:val="nil"/>
            </w:tcBorders>
            <w:vAlign w:val="center"/>
          </w:tcPr>
          <w:p w14:paraId="6DFE359D"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0.365</w:t>
            </w:r>
          </w:p>
        </w:tc>
        <w:tc>
          <w:tcPr>
            <w:tcW w:w="1173" w:type="dxa"/>
            <w:tcBorders>
              <w:left w:val="nil"/>
              <w:right w:val="nil"/>
            </w:tcBorders>
            <w:vAlign w:val="center"/>
          </w:tcPr>
          <w:p w14:paraId="4C5BA94B"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0.965</w:t>
            </w:r>
          </w:p>
        </w:tc>
        <w:tc>
          <w:tcPr>
            <w:tcW w:w="1298" w:type="dxa"/>
            <w:tcBorders>
              <w:left w:val="nil"/>
              <w:right w:val="nil"/>
            </w:tcBorders>
            <w:vAlign w:val="center"/>
          </w:tcPr>
          <w:p w14:paraId="737A7364"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0.550</w:t>
            </w:r>
          </w:p>
        </w:tc>
        <w:tc>
          <w:tcPr>
            <w:tcW w:w="1218" w:type="dxa"/>
            <w:tcBorders>
              <w:left w:val="nil"/>
              <w:right w:val="nil"/>
            </w:tcBorders>
            <w:vAlign w:val="center"/>
          </w:tcPr>
          <w:p w14:paraId="3BA9B8AB"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0.976</w:t>
            </w:r>
          </w:p>
        </w:tc>
        <w:tc>
          <w:tcPr>
            <w:tcW w:w="1159" w:type="dxa"/>
            <w:tcBorders>
              <w:left w:val="nil"/>
              <w:right w:val="nil"/>
            </w:tcBorders>
            <w:vAlign w:val="center"/>
          </w:tcPr>
          <w:p w14:paraId="791E3CFA"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0.871</w:t>
            </w:r>
          </w:p>
        </w:tc>
        <w:tc>
          <w:tcPr>
            <w:tcW w:w="1225" w:type="dxa"/>
            <w:tcBorders>
              <w:left w:val="nil"/>
              <w:right w:val="single" w:sz="18" w:space="0" w:color="auto"/>
            </w:tcBorders>
            <w:vAlign w:val="center"/>
          </w:tcPr>
          <w:p w14:paraId="18164041"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0.626</w:t>
            </w:r>
          </w:p>
        </w:tc>
        <w:tc>
          <w:tcPr>
            <w:tcW w:w="1669" w:type="dxa"/>
            <w:tcBorders>
              <w:top w:val="single" w:sz="4" w:space="0" w:color="auto"/>
              <w:left w:val="single" w:sz="18" w:space="0" w:color="auto"/>
              <w:right w:val="nil"/>
            </w:tcBorders>
            <w:vAlign w:val="center"/>
          </w:tcPr>
          <w:p w14:paraId="28ABB3CA"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Attitude</w:t>
            </w:r>
          </w:p>
        </w:tc>
      </w:tr>
      <w:tr w:rsidR="00276DC4" w:rsidRPr="008858D7" w14:paraId="211D964C" w14:textId="77777777" w:rsidTr="001A34F7">
        <w:trPr>
          <w:trHeight w:val="432"/>
        </w:trPr>
        <w:tc>
          <w:tcPr>
            <w:tcW w:w="1086" w:type="dxa"/>
            <w:tcBorders>
              <w:left w:val="nil"/>
              <w:bottom w:val="single" w:sz="4" w:space="0" w:color="auto"/>
              <w:right w:val="nil"/>
            </w:tcBorders>
            <w:vAlign w:val="center"/>
          </w:tcPr>
          <w:p w14:paraId="1B707700"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bottom w:val="single" w:sz="4" w:space="0" w:color="auto"/>
              <w:right w:val="nil"/>
            </w:tcBorders>
            <w:vAlign w:val="center"/>
          </w:tcPr>
          <w:p w14:paraId="4491F059" w14:textId="77777777" w:rsidR="002B5439" w:rsidRPr="008858D7" w:rsidRDefault="002B5439" w:rsidP="00E371DE">
            <w:pPr>
              <w:rPr>
                <w:rFonts w:asciiTheme="majorBidi" w:hAnsiTheme="majorBidi" w:cstheme="majorBidi"/>
                <w:sz w:val="18"/>
                <w:szCs w:val="18"/>
                <w:rtl/>
                <w:lang w:bidi="fa-IR"/>
              </w:rPr>
            </w:pPr>
          </w:p>
        </w:tc>
        <w:tc>
          <w:tcPr>
            <w:tcW w:w="914" w:type="dxa"/>
            <w:tcBorders>
              <w:left w:val="nil"/>
              <w:bottom w:val="single" w:sz="4" w:space="0" w:color="auto"/>
              <w:right w:val="nil"/>
            </w:tcBorders>
            <w:vAlign w:val="center"/>
          </w:tcPr>
          <w:p w14:paraId="2DBE6CC3"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0.629</w:t>
            </w:r>
          </w:p>
        </w:tc>
        <w:tc>
          <w:tcPr>
            <w:tcW w:w="1202" w:type="dxa"/>
            <w:tcBorders>
              <w:left w:val="nil"/>
              <w:bottom w:val="single" w:sz="4" w:space="0" w:color="auto"/>
              <w:right w:val="nil"/>
            </w:tcBorders>
            <w:vAlign w:val="center"/>
          </w:tcPr>
          <w:p w14:paraId="7D5F33ED"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0.553</w:t>
            </w:r>
          </w:p>
        </w:tc>
        <w:tc>
          <w:tcPr>
            <w:tcW w:w="1247" w:type="dxa"/>
            <w:tcBorders>
              <w:left w:val="nil"/>
              <w:bottom w:val="single" w:sz="4" w:space="0" w:color="auto"/>
              <w:right w:val="nil"/>
            </w:tcBorders>
            <w:vAlign w:val="center"/>
          </w:tcPr>
          <w:p w14:paraId="4858090D"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0.426</w:t>
            </w:r>
          </w:p>
        </w:tc>
        <w:tc>
          <w:tcPr>
            <w:tcW w:w="1173" w:type="dxa"/>
            <w:tcBorders>
              <w:left w:val="nil"/>
              <w:bottom w:val="single" w:sz="4" w:space="0" w:color="auto"/>
              <w:right w:val="nil"/>
            </w:tcBorders>
            <w:vAlign w:val="center"/>
          </w:tcPr>
          <w:p w14:paraId="74601E99"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0.629</w:t>
            </w:r>
          </w:p>
        </w:tc>
        <w:tc>
          <w:tcPr>
            <w:tcW w:w="1298" w:type="dxa"/>
            <w:tcBorders>
              <w:left w:val="nil"/>
              <w:bottom w:val="single" w:sz="4" w:space="0" w:color="auto"/>
              <w:right w:val="nil"/>
            </w:tcBorders>
            <w:vAlign w:val="center"/>
          </w:tcPr>
          <w:p w14:paraId="2682BC7C"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0.982</w:t>
            </w:r>
          </w:p>
        </w:tc>
        <w:tc>
          <w:tcPr>
            <w:tcW w:w="1218" w:type="dxa"/>
            <w:tcBorders>
              <w:left w:val="nil"/>
              <w:bottom w:val="single" w:sz="4" w:space="0" w:color="auto"/>
              <w:right w:val="nil"/>
            </w:tcBorders>
            <w:vAlign w:val="center"/>
          </w:tcPr>
          <w:p w14:paraId="00859FEA"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0.741</w:t>
            </w:r>
          </w:p>
        </w:tc>
        <w:tc>
          <w:tcPr>
            <w:tcW w:w="1159" w:type="dxa"/>
            <w:tcBorders>
              <w:left w:val="nil"/>
              <w:bottom w:val="single" w:sz="4" w:space="0" w:color="auto"/>
              <w:right w:val="nil"/>
            </w:tcBorders>
            <w:vAlign w:val="center"/>
          </w:tcPr>
          <w:p w14:paraId="215496B2"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0.688</w:t>
            </w:r>
          </w:p>
        </w:tc>
        <w:tc>
          <w:tcPr>
            <w:tcW w:w="1225" w:type="dxa"/>
            <w:tcBorders>
              <w:left w:val="nil"/>
              <w:bottom w:val="single" w:sz="4" w:space="0" w:color="auto"/>
              <w:right w:val="single" w:sz="18" w:space="0" w:color="auto"/>
            </w:tcBorders>
            <w:vAlign w:val="center"/>
          </w:tcPr>
          <w:p w14:paraId="4525F777"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0.572</w:t>
            </w:r>
          </w:p>
        </w:tc>
        <w:tc>
          <w:tcPr>
            <w:tcW w:w="1669" w:type="dxa"/>
            <w:tcBorders>
              <w:top w:val="single" w:sz="4" w:space="0" w:color="auto"/>
              <w:left w:val="single" w:sz="18" w:space="0" w:color="auto"/>
              <w:bottom w:val="single" w:sz="4" w:space="0" w:color="auto"/>
              <w:right w:val="nil"/>
            </w:tcBorders>
            <w:vAlign w:val="center"/>
          </w:tcPr>
          <w:p w14:paraId="5C937C8A"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Information Quality</w:t>
            </w:r>
          </w:p>
        </w:tc>
      </w:tr>
      <w:tr w:rsidR="00276DC4" w:rsidRPr="008858D7" w14:paraId="67BA1B6C" w14:textId="77777777" w:rsidTr="001A34F7">
        <w:trPr>
          <w:trHeight w:val="432"/>
        </w:trPr>
        <w:tc>
          <w:tcPr>
            <w:tcW w:w="1086" w:type="dxa"/>
            <w:tcBorders>
              <w:left w:val="nil"/>
              <w:bottom w:val="nil"/>
              <w:right w:val="nil"/>
            </w:tcBorders>
            <w:vAlign w:val="center"/>
          </w:tcPr>
          <w:p w14:paraId="071BA520" w14:textId="77777777" w:rsidR="002B5439" w:rsidRPr="008858D7" w:rsidRDefault="002B5439" w:rsidP="00E371DE">
            <w:pPr>
              <w:rPr>
                <w:rFonts w:asciiTheme="majorBidi" w:hAnsiTheme="majorBidi" w:cstheme="majorBidi"/>
                <w:sz w:val="18"/>
                <w:szCs w:val="18"/>
                <w:rtl/>
                <w:lang w:bidi="fa-IR"/>
              </w:rPr>
            </w:pPr>
          </w:p>
        </w:tc>
        <w:tc>
          <w:tcPr>
            <w:tcW w:w="1221" w:type="dxa"/>
            <w:tcBorders>
              <w:left w:val="nil"/>
              <w:bottom w:val="nil"/>
              <w:right w:val="nil"/>
            </w:tcBorders>
            <w:vAlign w:val="center"/>
          </w:tcPr>
          <w:p w14:paraId="4A9A62FD"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0.901</w:t>
            </w:r>
          </w:p>
        </w:tc>
        <w:tc>
          <w:tcPr>
            <w:tcW w:w="914" w:type="dxa"/>
            <w:tcBorders>
              <w:left w:val="nil"/>
              <w:bottom w:val="nil"/>
              <w:right w:val="nil"/>
            </w:tcBorders>
            <w:vAlign w:val="center"/>
          </w:tcPr>
          <w:p w14:paraId="1FD45DC0"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0.685</w:t>
            </w:r>
          </w:p>
        </w:tc>
        <w:tc>
          <w:tcPr>
            <w:tcW w:w="1202" w:type="dxa"/>
            <w:tcBorders>
              <w:left w:val="nil"/>
              <w:bottom w:val="nil"/>
              <w:right w:val="nil"/>
            </w:tcBorders>
            <w:vAlign w:val="center"/>
          </w:tcPr>
          <w:p w14:paraId="311D606C"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0.593</w:t>
            </w:r>
          </w:p>
        </w:tc>
        <w:tc>
          <w:tcPr>
            <w:tcW w:w="1247" w:type="dxa"/>
            <w:tcBorders>
              <w:left w:val="nil"/>
              <w:bottom w:val="nil"/>
              <w:right w:val="nil"/>
            </w:tcBorders>
            <w:vAlign w:val="center"/>
          </w:tcPr>
          <w:p w14:paraId="4F08E8A0"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0.531</w:t>
            </w:r>
          </w:p>
        </w:tc>
        <w:tc>
          <w:tcPr>
            <w:tcW w:w="1173" w:type="dxa"/>
            <w:tcBorders>
              <w:left w:val="nil"/>
              <w:bottom w:val="nil"/>
              <w:right w:val="nil"/>
            </w:tcBorders>
            <w:vAlign w:val="center"/>
          </w:tcPr>
          <w:p w14:paraId="23D1105A"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0.645</w:t>
            </w:r>
          </w:p>
        </w:tc>
        <w:tc>
          <w:tcPr>
            <w:tcW w:w="1298" w:type="dxa"/>
            <w:tcBorders>
              <w:left w:val="nil"/>
              <w:bottom w:val="nil"/>
              <w:right w:val="nil"/>
            </w:tcBorders>
            <w:vAlign w:val="center"/>
          </w:tcPr>
          <w:p w14:paraId="266D1873"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0.892</w:t>
            </w:r>
          </w:p>
        </w:tc>
        <w:tc>
          <w:tcPr>
            <w:tcW w:w="1218" w:type="dxa"/>
            <w:tcBorders>
              <w:left w:val="nil"/>
              <w:bottom w:val="nil"/>
              <w:right w:val="nil"/>
            </w:tcBorders>
            <w:vAlign w:val="center"/>
          </w:tcPr>
          <w:p w14:paraId="424FBFC1"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0.794</w:t>
            </w:r>
          </w:p>
        </w:tc>
        <w:tc>
          <w:tcPr>
            <w:tcW w:w="1159" w:type="dxa"/>
            <w:tcBorders>
              <w:left w:val="nil"/>
              <w:bottom w:val="nil"/>
              <w:right w:val="nil"/>
            </w:tcBorders>
            <w:vAlign w:val="center"/>
          </w:tcPr>
          <w:p w14:paraId="087C3000"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0.694</w:t>
            </w:r>
          </w:p>
        </w:tc>
        <w:tc>
          <w:tcPr>
            <w:tcW w:w="1225" w:type="dxa"/>
            <w:tcBorders>
              <w:left w:val="nil"/>
              <w:bottom w:val="nil"/>
              <w:right w:val="single" w:sz="18" w:space="0" w:color="auto"/>
            </w:tcBorders>
            <w:vAlign w:val="center"/>
          </w:tcPr>
          <w:p w14:paraId="1F4A1E28" w14:textId="77777777" w:rsidR="002B5439" w:rsidRPr="008858D7" w:rsidRDefault="002B5439" w:rsidP="00E371DE">
            <w:pPr>
              <w:rPr>
                <w:rFonts w:asciiTheme="majorBidi" w:hAnsiTheme="majorBidi" w:cstheme="majorBidi"/>
                <w:sz w:val="18"/>
                <w:szCs w:val="18"/>
                <w:rtl/>
                <w:lang w:bidi="fa-IR"/>
              </w:rPr>
            </w:pPr>
            <w:r w:rsidRPr="008858D7">
              <w:rPr>
                <w:rFonts w:asciiTheme="majorBidi" w:hAnsiTheme="majorBidi" w:cstheme="majorBidi"/>
                <w:sz w:val="18"/>
                <w:szCs w:val="18"/>
                <w:lang w:bidi="fa-IR"/>
              </w:rPr>
              <w:t>0.614</w:t>
            </w:r>
          </w:p>
        </w:tc>
        <w:tc>
          <w:tcPr>
            <w:tcW w:w="1669" w:type="dxa"/>
            <w:tcBorders>
              <w:top w:val="single" w:sz="4" w:space="0" w:color="auto"/>
              <w:left w:val="single" w:sz="18" w:space="0" w:color="auto"/>
              <w:bottom w:val="nil"/>
              <w:right w:val="nil"/>
            </w:tcBorders>
            <w:vAlign w:val="center"/>
          </w:tcPr>
          <w:p w14:paraId="7973BA2C" w14:textId="77777777" w:rsidR="002B5439" w:rsidRPr="008858D7" w:rsidRDefault="002B5439" w:rsidP="00E371DE">
            <w:pPr>
              <w:rPr>
                <w:rFonts w:asciiTheme="majorBidi" w:hAnsiTheme="majorBidi" w:cstheme="majorBidi"/>
                <w:b/>
                <w:bCs/>
                <w:sz w:val="18"/>
                <w:szCs w:val="18"/>
                <w:rtl/>
                <w:lang w:bidi="fa-IR"/>
              </w:rPr>
            </w:pPr>
            <w:r w:rsidRPr="008858D7">
              <w:rPr>
                <w:rFonts w:asciiTheme="majorBidi" w:hAnsiTheme="majorBidi" w:cstheme="majorBidi"/>
                <w:b/>
                <w:bCs/>
                <w:sz w:val="18"/>
                <w:szCs w:val="18"/>
                <w:lang w:bidi="fa-IR"/>
              </w:rPr>
              <w:t>Service Quality</w:t>
            </w:r>
          </w:p>
        </w:tc>
      </w:tr>
    </w:tbl>
    <w:p w14:paraId="39A92EBC" w14:textId="4F01AF47" w:rsidR="00276DC4" w:rsidRDefault="00276DC4" w:rsidP="00052736">
      <w:pPr>
        <w:jc w:val="both"/>
        <w:rPr>
          <w:rFonts w:asciiTheme="majorBidi" w:hAnsiTheme="majorBidi" w:cstheme="majorBidi"/>
          <w:sz w:val="18"/>
          <w:szCs w:val="18"/>
        </w:rPr>
      </w:pPr>
    </w:p>
    <w:p w14:paraId="6E09F25E" w14:textId="0EA3EF45" w:rsidR="00276DC4" w:rsidRDefault="00276DC4" w:rsidP="008858D7">
      <w:pPr>
        <w:rPr>
          <w:rFonts w:asciiTheme="majorBidi" w:hAnsiTheme="majorBidi" w:cstheme="majorBidi"/>
          <w:sz w:val="18"/>
          <w:szCs w:val="18"/>
        </w:rPr>
      </w:pPr>
    </w:p>
    <w:p w14:paraId="421EEBEE" w14:textId="374DD657" w:rsidR="00276DC4" w:rsidRDefault="00276DC4" w:rsidP="008858D7">
      <w:pPr>
        <w:rPr>
          <w:rFonts w:asciiTheme="majorBidi" w:hAnsiTheme="majorBidi" w:cstheme="majorBidi"/>
          <w:sz w:val="18"/>
          <w:szCs w:val="18"/>
        </w:rPr>
      </w:pPr>
    </w:p>
    <w:p w14:paraId="2628AA60" w14:textId="76B8F24D" w:rsidR="00692757" w:rsidRDefault="00692757" w:rsidP="00156355">
      <w:pPr>
        <w:jc w:val="both"/>
        <w:sectPr w:rsidR="00692757" w:rsidSect="00052736">
          <w:pgSz w:w="16834" w:h="11909" w:orient="landscape" w:code="9"/>
          <w:pgMar w:top="1418" w:right="1134" w:bottom="1418" w:left="1134" w:header="720" w:footer="720" w:gutter="0"/>
          <w:cols w:space="360"/>
          <w:rtlGutter/>
          <w:docGrid w:linePitch="360"/>
        </w:sectPr>
      </w:pPr>
    </w:p>
    <w:p w14:paraId="7D07360F" w14:textId="77777777" w:rsidR="001A34F7" w:rsidRDefault="001A34F7" w:rsidP="001A34F7">
      <w:pPr>
        <w:pStyle w:val="Caption"/>
        <w:keepNext/>
        <w:ind w:left="720" w:firstLine="720"/>
        <w:jc w:val="both"/>
      </w:pPr>
    </w:p>
    <w:p w14:paraId="7F6BDB5A" w14:textId="563F2621" w:rsidR="003422B0" w:rsidRDefault="003422B0" w:rsidP="001A34F7">
      <w:pPr>
        <w:pStyle w:val="Caption"/>
        <w:keepNext/>
        <w:ind w:left="720" w:firstLine="720"/>
        <w:jc w:val="both"/>
      </w:pPr>
      <w:r>
        <w:t xml:space="preserve">Table </w:t>
      </w:r>
      <w:fldSimple w:instr=" SEQ Table \* ARABIC ">
        <w:r w:rsidR="00EE3955">
          <w:rPr>
            <w:noProof/>
          </w:rPr>
          <w:t>4</w:t>
        </w:r>
      </w:fldSimple>
      <w:r w:rsidR="00262AA9">
        <w:rPr>
          <w:noProof/>
        </w:rPr>
        <w:t>:</w:t>
      </w:r>
      <w:r>
        <w:t xml:space="preserve"> F Square</w:t>
      </w:r>
    </w:p>
    <w:tbl>
      <w:tblPr>
        <w:tblStyle w:val="TableGrid"/>
        <w:tblpPr w:leftFromText="180" w:rightFromText="180" w:horzAnchor="margin" w:tblpXSpec="center" w:tblpY="1005"/>
        <w:tblW w:w="13789" w:type="dxa"/>
        <w:tblLook w:val="04A0" w:firstRow="1" w:lastRow="0" w:firstColumn="1" w:lastColumn="0" w:noHBand="0" w:noVBand="1"/>
      </w:tblPr>
      <w:tblGrid>
        <w:gridCol w:w="1789"/>
        <w:gridCol w:w="1340"/>
        <w:gridCol w:w="1000"/>
        <w:gridCol w:w="1234"/>
        <w:gridCol w:w="1282"/>
        <w:gridCol w:w="1283"/>
        <w:gridCol w:w="1199"/>
        <w:gridCol w:w="1166"/>
        <w:gridCol w:w="931"/>
        <w:gridCol w:w="1260"/>
        <w:gridCol w:w="1305"/>
      </w:tblGrid>
      <w:tr w:rsidR="003422B0" w:rsidRPr="00562AD0" w14:paraId="34A8D16F" w14:textId="77777777" w:rsidTr="001A34F7">
        <w:trPr>
          <w:trHeight w:val="432"/>
        </w:trPr>
        <w:tc>
          <w:tcPr>
            <w:tcW w:w="1789" w:type="dxa"/>
            <w:tcBorders>
              <w:top w:val="nil"/>
              <w:left w:val="nil"/>
              <w:bottom w:val="nil"/>
              <w:right w:val="nil"/>
            </w:tcBorders>
            <w:noWrap/>
            <w:vAlign w:val="center"/>
            <w:hideMark/>
          </w:tcPr>
          <w:p w14:paraId="67CB17F5" w14:textId="77777777" w:rsidR="002B5439" w:rsidRPr="00562AD0" w:rsidRDefault="002B5439" w:rsidP="00E371DE">
            <w:pPr>
              <w:rPr>
                <w:rFonts w:asciiTheme="majorBidi" w:hAnsiTheme="majorBidi" w:cstheme="majorBidi"/>
                <w:b/>
                <w:bCs/>
                <w:sz w:val="18"/>
                <w:szCs w:val="18"/>
                <w:lang w:bidi="fa-IR"/>
              </w:rPr>
            </w:pPr>
          </w:p>
        </w:tc>
        <w:tc>
          <w:tcPr>
            <w:tcW w:w="1340" w:type="dxa"/>
            <w:tcBorders>
              <w:top w:val="nil"/>
              <w:left w:val="nil"/>
              <w:bottom w:val="single" w:sz="18" w:space="0" w:color="auto"/>
              <w:right w:val="single" w:sz="4" w:space="0" w:color="auto"/>
            </w:tcBorders>
            <w:noWrap/>
            <w:vAlign w:val="center"/>
            <w:hideMark/>
          </w:tcPr>
          <w:p w14:paraId="75631367"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Appearance Quality</w:t>
            </w:r>
          </w:p>
        </w:tc>
        <w:tc>
          <w:tcPr>
            <w:tcW w:w="1000" w:type="dxa"/>
            <w:tcBorders>
              <w:top w:val="nil"/>
              <w:left w:val="single" w:sz="4" w:space="0" w:color="auto"/>
              <w:bottom w:val="single" w:sz="18" w:space="0" w:color="auto"/>
              <w:right w:val="single" w:sz="4" w:space="0" w:color="auto"/>
            </w:tcBorders>
            <w:noWrap/>
            <w:vAlign w:val="center"/>
            <w:hideMark/>
          </w:tcPr>
          <w:p w14:paraId="74EC4ADB"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Attitude</w:t>
            </w:r>
          </w:p>
        </w:tc>
        <w:tc>
          <w:tcPr>
            <w:tcW w:w="1234" w:type="dxa"/>
            <w:tcBorders>
              <w:top w:val="nil"/>
              <w:left w:val="single" w:sz="4" w:space="0" w:color="auto"/>
              <w:bottom w:val="single" w:sz="18" w:space="0" w:color="auto"/>
              <w:right w:val="single" w:sz="4" w:space="0" w:color="auto"/>
            </w:tcBorders>
            <w:noWrap/>
            <w:vAlign w:val="center"/>
            <w:hideMark/>
          </w:tcPr>
          <w:p w14:paraId="280097E4"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Behavioral Intention</w:t>
            </w:r>
          </w:p>
        </w:tc>
        <w:tc>
          <w:tcPr>
            <w:tcW w:w="1282" w:type="dxa"/>
            <w:tcBorders>
              <w:top w:val="nil"/>
              <w:left w:val="single" w:sz="4" w:space="0" w:color="auto"/>
              <w:bottom w:val="single" w:sz="18" w:space="0" w:color="auto"/>
              <w:right w:val="single" w:sz="4" w:space="0" w:color="auto"/>
            </w:tcBorders>
            <w:noWrap/>
            <w:vAlign w:val="center"/>
            <w:hideMark/>
          </w:tcPr>
          <w:p w14:paraId="39CFC1B2"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Facilitating Conditions</w:t>
            </w:r>
          </w:p>
        </w:tc>
        <w:tc>
          <w:tcPr>
            <w:tcW w:w="1283" w:type="dxa"/>
            <w:tcBorders>
              <w:top w:val="nil"/>
              <w:left w:val="single" w:sz="4" w:space="0" w:color="auto"/>
              <w:bottom w:val="single" w:sz="18" w:space="0" w:color="auto"/>
              <w:right w:val="single" w:sz="4" w:space="0" w:color="auto"/>
            </w:tcBorders>
            <w:noWrap/>
            <w:vAlign w:val="center"/>
            <w:hideMark/>
          </w:tcPr>
          <w:p w14:paraId="7246A885"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Information Quality</w:t>
            </w:r>
          </w:p>
        </w:tc>
        <w:tc>
          <w:tcPr>
            <w:tcW w:w="1199" w:type="dxa"/>
            <w:tcBorders>
              <w:top w:val="nil"/>
              <w:left w:val="single" w:sz="4" w:space="0" w:color="auto"/>
              <w:bottom w:val="single" w:sz="18" w:space="0" w:color="auto"/>
              <w:right w:val="single" w:sz="4" w:space="0" w:color="auto"/>
            </w:tcBorders>
            <w:noWrap/>
            <w:vAlign w:val="center"/>
            <w:hideMark/>
          </w:tcPr>
          <w:p w14:paraId="1BBBF4DF" w14:textId="625624DD"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 xml:space="preserve">Perceived Ease </w:t>
            </w:r>
            <w:proofErr w:type="gramStart"/>
            <w:r w:rsidR="000C0DAD">
              <w:rPr>
                <w:rFonts w:asciiTheme="majorBidi" w:hAnsiTheme="majorBidi" w:cstheme="majorBidi"/>
                <w:b/>
                <w:bCs/>
                <w:sz w:val="18"/>
                <w:szCs w:val="18"/>
                <w:lang w:bidi="fa-IR"/>
              </w:rPr>
              <w:t>Of</w:t>
            </w:r>
            <w:proofErr w:type="gramEnd"/>
            <w:r w:rsidRPr="00562AD0">
              <w:rPr>
                <w:rFonts w:asciiTheme="majorBidi" w:hAnsiTheme="majorBidi" w:cstheme="majorBidi"/>
                <w:b/>
                <w:bCs/>
                <w:sz w:val="18"/>
                <w:szCs w:val="18"/>
                <w:lang w:bidi="fa-IR"/>
              </w:rPr>
              <w:t xml:space="preserve"> Use</w:t>
            </w:r>
          </w:p>
        </w:tc>
        <w:tc>
          <w:tcPr>
            <w:tcW w:w="1166" w:type="dxa"/>
            <w:tcBorders>
              <w:top w:val="nil"/>
              <w:left w:val="single" w:sz="4" w:space="0" w:color="auto"/>
              <w:bottom w:val="single" w:sz="18" w:space="0" w:color="auto"/>
              <w:right w:val="single" w:sz="4" w:space="0" w:color="auto"/>
            </w:tcBorders>
            <w:noWrap/>
            <w:vAlign w:val="center"/>
            <w:hideMark/>
          </w:tcPr>
          <w:p w14:paraId="14ADE0E9"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Perceived usefulness</w:t>
            </w:r>
          </w:p>
        </w:tc>
        <w:tc>
          <w:tcPr>
            <w:tcW w:w="931" w:type="dxa"/>
            <w:tcBorders>
              <w:top w:val="nil"/>
              <w:left w:val="single" w:sz="4" w:space="0" w:color="auto"/>
              <w:bottom w:val="single" w:sz="18" w:space="0" w:color="auto"/>
              <w:right w:val="single" w:sz="4" w:space="0" w:color="auto"/>
            </w:tcBorders>
            <w:noWrap/>
            <w:vAlign w:val="center"/>
            <w:hideMark/>
          </w:tcPr>
          <w:p w14:paraId="6D9A1293"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Service Quality</w:t>
            </w:r>
          </w:p>
        </w:tc>
        <w:tc>
          <w:tcPr>
            <w:tcW w:w="1260" w:type="dxa"/>
            <w:tcBorders>
              <w:top w:val="nil"/>
              <w:left w:val="single" w:sz="4" w:space="0" w:color="auto"/>
              <w:bottom w:val="single" w:sz="18" w:space="0" w:color="auto"/>
              <w:right w:val="single" w:sz="4" w:space="0" w:color="auto"/>
            </w:tcBorders>
            <w:noWrap/>
            <w:vAlign w:val="center"/>
            <w:hideMark/>
          </w:tcPr>
          <w:p w14:paraId="4AC779A1"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Technical Knowledge</w:t>
            </w:r>
          </w:p>
        </w:tc>
        <w:tc>
          <w:tcPr>
            <w:tcW w:w="1305" w:type="dxa"/>
            <w:tcBorders>
              <w:top w:val="nil"/>
              <w:left w:val="single" w:sz="4" w:space="0" w:color="auto"/>
              <w:bottom w:val="single" w:sz="18" w:space="0" w:color="auto"/>
              <w:right w:val="nil"/>
            </w:tcBorders>
            <w:noWrap/>
            <w:vAlign w:val="center"/>
            <w:hideMark/>
          </w:tcPr>
          <w:p w14:paraId="6191E270"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User Satisfaction</w:t>
            </w:r>
          </w:p>
        </w:tc>
      </w:tr>
      <w:tr w:rsidR="002B5439" w:rsidRPr="00562AD0" w14:paraId="1A2FB98E" w14:textId="77777777" w:rsidTr="001A34F7">
        <w:trPr>
          <w:trHeight w:val="432"/>
        </w:trPr>
        <w:tc>
          <w:tcPr>
            <w:tcW w:w="1789" w:type="dxa"/>
            <w:tcBorders>
              <w:top w:val="nil"/>
              <w:left w:val="nil"/>
              <w:bottom w:val="single" w:sz="4" w:space="0" w:color="auto"/>
              <w:right w:val="single" w:sz="18" w:space="0" w:color="auto"/>
            </w:tcBorders>
            <w:noWrap/>
            <w:vAlign w:val="center"/>
            <w:hideMark/>
          </w:tcPr>
          <w:p w14:paraId="4B7754A2"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Appearance Quality</w:t>
            </w:r>
          </w:p>
        </w:tc>
        <w:tc>
          <w:tcPr>
            <w:tcW w:w="1340" w:type="dxa"/>
            <w:tcBorders>
              <w:top w:val="single" w:sz="18" w:space="0" w:color="auto"/>
              <w:left w:val="single" w:sz="18" w:space="0" w:color="auto"/>
              <w:right w:val="nil"/>
            </w:tcBorders>
            <w:noWrap/>
            <w:vAlign w:val="center"/>
            <w:hideMark/>
          </w:tcPr>
          <w:p w14:paraId="3BF6A55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top w:val="single" w:sz="18" w:space="0" w:color="auto"/>
              <w:left w:val="nil"/>
              <w:right w:val="nil"/>
            </w:tcBorders>
            <w:noWrap/>
            <w:vAlign w:val="center"/>
            <w:hideMark/>
          </w:tcPr>
          <w:p w14:paraId="0032CAD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top w:val="single" w:sz="18" w:space="0" w:color="auto"/>
              <w:left w:val="nil"/>
              <w:right w:val="nil"/>
            </w:tcBorders>
            <w:noWrap/>
            <w:vAlign w:val="center"/>
            <w:hideMark/>
          </w:tcPr>
          <w:p w14:paraId="379B41DD"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top w:val="single" w:sz="18" w:space="0" w:color="auto"/>
              <w:left w:val="nil"/>
              <w:right w:val="nil"/>
            </w:tcBorders>
            <w:noWrap/>
            <w:vAlign w:val="center"/>
            <w:hideMark/>
          </w:tcPr>
          <w:p w14:paraId="5A3A8CE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top w:val="single" w:sz="18" w:space="0" w:color="auto"/>
              <w:left w:val="nil"/>
              <w:right w:val="nil"/>
            </w:tcBorders>
            <w:noWrap/>
            <w:vAlign w:val="center"/>
            <w:hideMark/>
          </w:tcPr>
          <w:p w14:paraId="133B9AE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top w:val="single" w:sz="18" w:space="0" w:color="auto"/>
              <w:left w:val="nil"/>
              <w:right w:val="nil"/>
            </w:tcBorders>
            <w:noWrap/>
            <w:vAlign w:val="center"/>
            <w:hideMark/>
          </w:tcPr>
          <w:p w14:paraId="70B2AA3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top w:val="single" w:sz="18" w:space="0" w:color="auto"/>
              <w:left w:val="nil"/>
              <w:right w:val="nil"/>
            </w:tcBorders>
            <w:noWrap/>
            <w:vAlign w:val="center"/>
            <w:hideMark/>
          </w:tcPr>
          <w:p w14:paraId="113819E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top w:val="single" w:sz="18" w:space="0" w:color="auto"/>
              <w:left w:val="nil"/>
              <w:right w:val="nil"/>
            </w:tcBorders>
            <w:noWrap/>
            <w:vAlign w:val="center"/>
            <w:hideMark/>
          </w:tcPr>
          <w:p w14:paraId="30478A5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0.125</w:t>
            </w:r>
          </w:p>
        </w:tc>
        <w:tc>
          <w:tcPr>
            <w:tcW w:w="1260" w:type="dxa"/>
            <w:tcBorders>
              <w:top w:val="single" w:sz="18" w:space="0" w:color="auto"/>
              <w:left w:val="nil"/>
              <w:right w:val="nil"/>
            </w:tcBorders>
            <w:noWrap/>
            <w:vAlign w:val="center"/>
            <w:hideMark/>
          </w:tcPr>
          <w:p w14:paraId="43920A83"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top w:val="single" w:sz="18" w:space="0" w:color="auto"/>
              <w:left w:val="nil"/>
              <w:right w:val="nil"/>
            </w:tcBorders>
            <w:noWrap/>
            <w:vAlign w:val="center"/>
            <w:hideMark/>
          </w:tcPr>
          <w:p w14:paraId="54AA0933"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r w:rsidR="002B5439" w:rsidRPr="00562AD0" w14:paraId="29C287C4"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33EE2FC3"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Attitude</w:t>
            </w:r>
          </w:p>
        </w:tc>
        <w:tc>
          <w:tcPr>
            <w:tcW w:w="1340" w:type="dxa"/>
            <w:tcBorders>
              <w:left w:val="single" w:sz="18" w:space="0" w:color="auto"/>
              <w:right w:val="nil"/>
            </w:tcBorders>
            <w:noWrap/>
            <w:vAlign w:val="center"/>
            <w:hideMark/>
          </w:tcPr>
          <w:p w14:paraId="53AB280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682A71D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left w:val="nil"/>
              <w:right w:val="nil"/>
            </w:tcBorders>
            <w:noWrap/>
            <w:vAlign w:val="center"/>
            <w:hideMark/>
          </w:tcPr>
          <w:p w14:paraId="3F5F6B1A"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0.450</w:t>
            </w:r>
          </w:p>
        </w:tc>
        <w:tc>
          <w:tcPr>
            <w:tcW w:w="1282" w:type="dxa"/>
            <w:tcBorders>
              <w:left w:val="nil"/>
              <w:right w:val="nil"/>
            </w:tcBorders>
            <w:noWrap/>
            <w:vAlign w:val="center"/>
            <w:hideMark/>
          </w:tcPr>
          <w:p w14:paraId="4A9C9E4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7571283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111FB93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left w:val="nil"/>
              <w:right w:val="nil"/>
            </w:tcBorders>
            <w:noWrap/>
            <w:vAlign w:val="center"/>
            <w:hideMark/>
          </w:tcPr>
          <w:p w14:paraId="09105B1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5383C72A"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017C847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20F31D94"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0.036</w:t>
            </w:r>
          </w:p>
        </w:tc>
      </w:tr>
      <w:tr w:rsidR="002B5439" w:rsidRPr="00562AD0" w14:paraId="4403EC98"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26DF36BF"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Behavioral Intention</w:t>
            </w:r>
          </w:p>
        </w:tc>
        <w:tc>
          <w:tcPr>
            <w:tcW w:w="1340" w:type="dxa"/>
            <w:tcBorders>
              <w:left w:val="single" w:sz="18" w:space="0" w:color="auto"/>
              <w:right w:val="nil"/>
            </w:tcBorders>
            <w:noWrap/>
            <w:vAlign w:val="center"/>
            <w:hideMark/>
          </w:tcPr>
          <w:p w14:paraId="5C43F29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35BFACE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left w:val="nil"/>
              <w:right w:val="nil"/>
            </w:tcBorders>
            <w:noWrap/>
            <w:vAlign w:val="center"/>
            <w:hideMark/>
          </w:tcPr>
          <w:p w14:paraId="15598BCA"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right w:val="nil"/>
            </w:tcBorders>
            <w:noWrap/>
            <w:vAlign w:val="center"/>
            <w:hideMark/>
          </w:tcPr>
          <w:p w14:paraId="275484C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70756E5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641739CD"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left w:val="nil"/>
              <w:right w:val="nil"/>
            </w:tcBorders>
            <w:noWrap/>
            <w:vAlign w:val="center"/>
            <w:hideMark/>
          </w:tcPr>
          <w:p w14:paraId="6A1155D8"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361740A5"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3517D97A"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6EFEE77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0.517</w:t>
            </w:r>
          </w:p>
        </w:tc>
      </w:tr>
      <w:tr w:rsidR="002B5439" w:rsidRPr="00562AD0" w14:paraId="219FBD39"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65986DFD"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Facilitating Conditions</w:t>
            </w:r>
          </w:p>
        </w:tc>
        <w:tc>
          <w:tcPr>
            <w:tcW w:w="1340" w:type="dxa"/>
            <w:tcBorders>
              <w:left w:val="single" w:sz="18" w:space="0" w:color="auto"/>
              <w:right w:val="nil"/>
            </w:tcBorders>
            <w:noWrap/>
            <w:vAlign w:val="center"/>
            <w:hideMark/>
          </w:tcPr>
          <w:p w14:paraId="23C07CE5"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2A842BF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left w:val="nil"/>
              <w:right w:val="nil"/>
            </w:tcBorders>
            <w:noWrap/>
            <w:vAlign w:val="center"/>
            <w:hideMark/>
          </w:tcPr>
          <w:p w14:paraId="2B9692B8"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right w:val="nil"/>
            </w:tcBorders>
            <w:noWrap/>
            <w:vAlign w:val="center"/>
            <w:hideMark/>
          </w:tcPr>
          <w:p w14:paraId="4A877256"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493A30B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586CF19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0.071</w:t>
            </w:r>
          </w:p>
        </w:tc>
        <w:tc>
          <w:tcPr>
            <w:tcW w:w="1166" w:type="dxa"/>
            <w:tcBorders>
              <w:left w:val="nil"/>
              <w:right w:val="nil"/>
            </w:tcBorders>
            <w:noWrap/>
            <w:vAlign w:val="center"/>
            <w:hideMark/>
          </w:tcPr>
          <w:p w14:paraId="667E194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0.107</w:t>
            </w:r>
          </w:p>
        </w:tc>
        <w:tc>
          <w:tcPr>
            <w:tcW w:w="931" w:type="dxa"/>
            <w:tcBorders>
              <w:left w:val="nil"/>
              <w:right w:val="nil"/>
            </w:tcBorders>
            <w:noWrap/>
            <w:vAlign w:val="center"/>
            <w:hideMark/>
          </w:tcPr>
          <w:p w14:paraId="0E9BD12C"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0AB4307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3DB3466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r w:rsidR="002B5439" w:rsidRPr="00562AD0" w14:paraId="6BCE981C"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082B0036"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Information Quality</w:t>
            </w:r>
          </w:p>
        </w:tc>
        <w:tc>
          <w:tcPr>
            <w:tcW w:w="1340" w:type="dxa"/>
            <w:tcBorders>
              <w:left w:val="single" w:sz="18" w:space="0" w:color="auto"/>
              <w:right w:val="nil"/>
            </w:tcBorders>
            <w:noWrap/>
            <w:vAlign w:val="center"/>
            <w:hideMark/>
          </w:tcPr>
          <w:p w14:paraId="74B3DC8C"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3320EB4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left w:val="nil"/>
              <w:right w:val="nil"/>
            </w:tcBorders>
            <w:noWrap/>
            <w:vAlign w:val="center"/>
            <w:hideMark/>
          </w:tcPr>
          <w:p w14:paraId="10EE1B5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right w:val="nil"/>
            </w:tcBorders>
            <w:noWrap/>
            <w:vAlign w:val="center"/>
            <w:hideMark/>
          </w:tcPr>
          <w:p w14:paraId="199AD23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637E3428"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7BA3CFA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left w:val="nil"/>
              <w:right w:val="nil"/>
            </w:tcBorders>
            <w:noWrap/>
            <w:vAlign w:val="center"/>
            <w:hideMark/>
          </w:tcPr>
          <w:p w14:paraId="566118F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6606E47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0.139</w:t>
            </w:r>
          </w:p>
        </w:tc>
        <w:tc>
          <w:tcPr>
            <w:tcW w:w="1260" w:type="dxa"/>
            <w:tcBorders>
              <w:left w:val="nil"/>
              <w:right w:val="nil"/>
            </w:tcBorders>
            <w:noWrap/>
            <w:vAlign w:val="center"/>
            <w:hideMark/>
          </w:tcPr>
          <w:p w14:paraId="3176857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2AE9F0F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r w:rsidR="002B5439" w:rsidRPr="00562AD0" w14:paraId="717E0654"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6FAE5C96" w14:textId="7BAAACAD"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 xml:space="preserve">Perceived Ease </w:t>
            </w:r>
            <w:proofErr w:type="gramStart"/>
            <w:r w:rsidR="000C0DAD">
              <w:rPr>
                <w:rFonts w:asciiTheme="majorBidi" w:hAnsiTheme="majorBidi" w:cstheme="majorBidi"/>
                <w:b/>
                <w:bCs/>
                <w:sz w:val="18"/>
                <w:szCs w:val="18"/>
                <w:lang w:bidi="fa-IR"/>
              </w:rPr>
              <w:t>Of</w:t>
            </w:r>
            <w:proofErr w:type="gramEnd"/>
            <w:r w:rsidRPr="00562AD0">
              <w:rPr>
                <w:rFonts w:asciiTheme="majorBidi" w:hAnsiTheme="majorBidi" w:cstheme="majorBidi"/>
                <w:b/>
                <w:bCs/>
                <w:sz w:val="18"/>
                <w:szCs w:val="18"/>
                <w:lang w:bidi="fa-IR"/>
              </w:rPr>
              <w:t xml:space="preserve"> Use</w:t>
            </w:r>
          </w:p>
        </w:tc>
        <w:tc>
          <w:tcPr>
            <w:tcW w:w="1340" w:type="dxa"/>
            <w:tcBorders>
              <w:left w:val="single" w:sz="18" w:space="0" w:color="auto"/>
              <w:right w:val="nil"/>
            </w:tcBorders>
            <w:noWrap/>
            <w:vAlign w:val="center"/>
            <w:hideMark/>
          </w:tcPr>
          <w:p w14:paraId="0F22CE6C"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4555B65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0.009</w:t>
            </w:r>
          </w:p>
        </w:tc>
        <w:tc>
          <w:tcPr>
            <w:tcW w:w="1234" w:type="dxa"/>
            <w:tcBorders>
              <w:left w:val="nil"/>
              <w:right w:val="nil"/>
            </w:tcBorders>
            <w:noWrap/>
            <w:vAlign w:val="center"/>
            <w:hideMark/>
          </w:tcPr>
          <w:p w14:paraId="043FF3E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right w:val="nil"/>
            </w:tcBorders>
            <w:noWrap/>
            <w:vAlign w:val="center"/>
            <w:hideMark/>
          </w:tcPr>
          <w:p w14:paraId="247DB546"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05A000AC"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6646697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left w:val="nil"/>
              <w:right w:val="nil"/>
            </w:tcBorders>
            <w:noWrap/>
            <w:vAlign w:val="center"/>
            <w:hideMark/>
          </w:tcPr>
          <w:p w14:paraId="3649407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333BED14"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1D02E0CC"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1276C55C"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r w:rsidR="002B5439" w:rsidRPr="00562AD0" w14:paraId="2A091723"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0AC5AF4B"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Perceived usefulness</w:t>
            </w:r>
          </w:p>
        </w:tc>
        <w:tc>
          <w:tcPr>
            <w:tcW w:w="1340" w:type="dxa"/>
            <w:tcBorders>
              <w:left w:val="single" w:sz="18" w:space="0" w:color="auto"/>
              <w:right w:val="nil"/>
            </w:tcBorders>
            <w:noWrap/>
            <w:vAlign w:val="center"/>
            <w:hideMark/>
          </w:tcPr>
          <w:p w14:paraId="5CE27D94"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77F86C7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0.845</w:t>
            </w:r>
          </w:p>
        </w:tc>
        <w:tc>
          <w:tcPr>
            <w:tcW w:w="1234" w:type="dxa"/>
            <w:tcBorders>
              <w:left w:val="nil"/>
              <w:right w:val="nil"/>
            </w:tcBorders>
            <w:noWrap/>
            <w:vAlign w:val="center"/>
            <w:hideMark/>
          </w:tcPr>
          <w:p w14:paraId="1066A31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0.121</w:t>
            </w:r>
          </w:p>
        </w:tc>
        <w:tc>
          <w:tcPr>
            <w:tcW w:w="1282" w:type="dxa"/>
            <w:tcBorders>
              <w:left w:val="nil"/>
              <w:right w:val="nil"/>
            </w:tcBorders>
            <w:noWrap/>
            <w:vAlign w:val="center"/>
            <w:hideMark/>
          </w:tcPr>
          <w:p w14:paraId="4C8BA5A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245F2B5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720EBED5"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1.037</w:t>
            </w:r>
          </w:p>
        </w:tc>
        <w:tc>
          <w:tcPr>
            <w:tcW w:w="1166" w:type="dxa"/>
            <w:tcBorders>
              <w:left w:val="nil"/>
              <w:right w:val="nil"/>
            </w:tcBorders>
            <w:noWrap/>
            <w:vAlign w:val="center"/>
            <w:hideMark/>
          </w:tcPr>
          <w:p w14:paraId="3ABBF8DA"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5846864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24995B4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2A4EBF2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r w:rsidR="002B5439" w:rsidRPr="00562AD0" w14:paraId="1ECCFFAB"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39C961DF"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Service Quality</w:t>
            </w:r>
          </w:p>
        </w:tc>
        <w:tc>
          <w:tcPr>
            <w:tcW w:w="1340" w:type="dxa"/>
            <w:tcBorders>
              <w:left w:val="single" w:sz="18" w:space="0" w:color="auto"/>
              <w:right w:val="nil"/>
            </w:tcBorders>
            <w:noWrap/>
            <w:vAlign w:val="center"/>
            <w:hideMark/>
          </w:tcPr>
          <w:p w14:paraId="7DBC7EC6"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43587F2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left w:val="nil"/>
              <w:right w:val="nil"/>
            </w:tcBorders>
            <w:noWrap/>
            <w:vAlign w:val="center"/>
            <w:hideMark/>
          </w:tcPr>
          <w:p w14:paraId="35137D9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right w:val="nil"/>
            </w:tcBorders>
            <w:noWrap/>
            <w:vAlign w:val="center"/>
            <w:hideMark/>
          </w:tcPr>
          <w:p w14:paraId="47C61C6A"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163CF37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3B53DCDD"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left w:val="nil"/>
              <w:right w:val="nil"/>
            </w:tcBorders>
            <w:noWrap/>
            <w:vAlign w:val="center"/>
            <w:hideMark/>
          </w:tcPr>
          <w:p w14:paraId="1B4CE793"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705CAB58"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2E2650F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0EFD19A1"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0.414</w:t>
            </w:r>
          </w:p>
        </w:tc>
      </w:tr>
      <w:tr w:rsidR="002B5439" w:rsidRPr="00562AD0" w14:paraId="7F8E1A78" w14:textId="77777777" w:rsidTr="001A34F7">
        <w:trPr>
          <w:trHeight w:val="432"/>
        </w:trPr>
        <w:tc>
          <w:tcPr>
            <w:tcW w:w="1789" w:type="dxa"/>
            <w:tcBorders>
              <w:top w:val="single" w:sz="4" w:space="0" w:color="auto"/>
              <w:left w:val="nil"/>
              <w:bottom w:val="single" w:sz="4" w:space="0" w:color="auto"/>
              <w:right w:val="single" w:sz="18" w:space="0" w:color="auto"/>
            </w:tcBorders>
            <w:noWrap/>
            <w:vAlign w:val="center"/>
            <w:hideMark/>
          </w:tcPr>
          <w:p w14:paraId="39791638"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Technical Knowledge</w:t>
            </w:r>
          </w:p>
        </w:tc>
        <w:tc>
          <w:tcPr>
            <w:tcW w:w="1340" w:type="dxa"/>
            <w:tcBorders>
              <w:left w:val="single" w:sz="18" w:space="0" w:color="auto"/>
              <w:right w:val="nil"/>
            </w:tcBorders>
            <w:noWrap/>
            <w:vAlign w:val="center"/>
            <w:hideMark/>
          </w:tcPr>
          <w:p w14:paraId="755626AD"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right w:val="nil"/>
            </w:tcBorders>
            <w:noWrap/>
            <w:vAlign w:val="center"/>
            <w:hideMark/>
          </w:tcPr>
          <w:p w14:paraId="0516ADD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0.025</w:t>
            </w:r>
          </w:p>
        </w:tc>
        <w:tc>
          <w:tcPr>
            <w:tcW w:w="1234" w:type="dxa"/>
            <w:tcBorders>
              <w:left w:val="nil"/>
              <w:right w:val="nil"/>
            </w:tcBorders>
            <w:noWrap/>
            <w:vAlign w:val="center"/>
            <w:hideMark/>
          </w:tcPr>
          <w:p w14:paraId="5218CA3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right w:val="nil"/>
            </w:tcBorders>
            <w:noWrap/>
            <w:vAlign w:val="center"/>
            <w:hideMark/>
          </w:tcPr>
          <w:p w14:paraId="1C131633"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right w:val="nil"/>
            </w:tcBorders>
            <w:noWrap/>
            <w:vAlign w:val="center"/>
            <w:hideMark/>
          </w:tcPr>
          <w:p w14:paraId="2347510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right w:val="nil"/>
            </w:tcBorders>
            <w:noWrap/>
            <w:vAlign w:val="center"/>
            <w:hideMark/>
          </w:tcPr>
          <w:p w14:paraId="01FD7E93"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0.376</w:t>
            </w:r>
          </w:p>
        </w:tc>
        <w:tc>
          <w:tcPr>
            <w:tcW w:w="1166" w:type="dxa"/>
            <w:tcBorders>
              <w:left w:val="nil"/>
              <w:right w:val="nil"/>
            </w:tcBorders>
            <w:noWrap/>
            <w:vAlign w:val="center"/>
            <w:hideMark/>
          </w:tcPr>
          <w:p w14:paraId="74ED83D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right w:val="nil"/>
            </w:tcBorders>
            <w:noWrap/>
            <w:vAlign w:val="center"/>
            <w:hideMark/>
          </w:tcPr>
          <w:p w14:paraId="56E9043D"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right w:val="nil"/>
            </w:tcBorders>
            <w:noWrap/>
            <w:vAlign w:val="center"/>
            <w:hideMark/>
          </w:tcPr>
          <w:p w14:paraId="44547D3D"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right w:val="nil"/>
            </w:tcBorders>
            <w:noWrap/>
            <w:vAlign w:val="center"/>
            <w:hideMark/>
          </w:tcPr>
          <w:p w14:paraId="78556845"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r w:rsidR="002B5439" w:rsidRPr="00562AD0" w14:paraId="2B2E142E" w14:textId="77777777" w:rsidTr="001A34F7">
        <w:trPr>
          <w:trHeight w:val="432"/>
        </w:trPr>
        <w:tc>
          <w:tcPr>
            <w:tcW w:w="1789" w:type="dxa"/>
            <w:tcBorders>
              <w:top w:val="single" w:sz="4" w:space="0" w:color="auto"/>
              <w:left w:val="nil"/>
              <w:bottom w:val="nil"/>
              <w:right w:val="single" w:sz="18" w:space="0" w:color="auto"/>
            </w:tcBorders>
            <w:noWrap/>
            <w:vAlign w:val="center"/>
            <w:hideMark/>
          </w:tcPr>
          <w:p w14:paraId="099A7418" w14:textId="77777777" w:rsidR="002B5439" w:rsidRPr="00562AD0" w:rsidRDefault="002B5439" w:rsidP="00E371DE">
            <w:pPr>
              <w:rPr>
                <w:rFonts w:asciiTheme="majorBidi" w:hAnsiTheme="majorBidi" w:cstheme="majorBidi"/>
                <w:b/>
                <w:bCs/>
                <w:sz w:val="18"/>
                <w:szCs w:val="18"/>
                <w:lang w:bidi="fa-IR"/>
              </w:rPr>
            </w:pPr>
            <w:r w:rsidRPr="00562AD0">
              <w:rPr>
                <w:rFonts w:asciiTheme="majorBidi" w:hAnsiTheme="majorBidi" w:cstheme="majorBidi"/>
                <w:b/>
                <w:bCs/>
                <w:sz w:val="18"/>
                <w:szCs w:val="18"/>
                <w:lang w:bidi="fa-IR"/>
              </w:rPr>
              <w:t>User Satisfaction</w:t>
            </w:r>
          </w:p>
        </w:tc>
        <w:tc>
          <w:tcPr>
            <w:tcW w:w="1340" w:type="dxa"/>
            <w:tcBorders>
              <w:left w:val="single" w:sz="18" w:space="0" w:color="auto"/>
              <w:bottom w:val="nil"/>
              <w:right w:val="nil"/>
            </w:tcBorders>
            <w:noWrap/>
            <w:vAlign w:val="center"/>
            <w:hideMark/>
          </w:tcPr>
          <w:p w14:paraId="056471FF"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000" w:type="dxa"/>
            <w:tcBorders>
              <w:left w:val="nil"/>
              <w:bottom w:val="nil"/>
              <w:right w:val="nil"/>
            </w:tcBorders>
            <w:noWrap/>
            <w:vAlign w:val="center"/>
            <w:hideMark/>
          </w:tcPr>
          <w:p w14:paraId="7975FCBB"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34" w:type="dxa"/>
            <w:tcBorders>
              <w:left w:val="nil"/>
              <w:bottom w:val="nil"/>
              <w:right w:val="nil"/>
            </w:tcBorders>
            <w:noWrap/>
            <w:vAlign w:val="center"/>
            <w:hideMark/>
          </w:tcPr>
          <w:p w14:paraId="3E6D7B82"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2" w:type="dxa"/>
            <w:tcBorders>
              <w:left w:val="nil"/>
              <w:bottom w:val="nil"/>
              <w:right w:val="nil"/>
            </w:tcBorders>
            <w:noWrap/>
            <w:vAlign w:val="center"/>
            <w:hideMark/>
          </w:tcPr>
          <w:p w14:paraId="09280186"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83" w:type="dxa"/>
            <w:tcBorders>
              <w:left w:val="nil"/>
              <w:bottom w:val="nil"/>
              <w:right w:val="nil"/>
            </w:tcBorders>
            <w:noWrap/>
            <w:vAlign w:val="center"/>
            <w:hideMark/>
          </w:tcPr>
          <w:p w14:paraId="5ECF163E"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99" w:type="dxa"/>
            <w:tcBorders>
              <w:left w:val="nil"/>
              <w:bottom w:val="nil"/>
              <w:right w:val="nil"/>
            </w:tcBorders>
            <w:noWrap/>
            <w:vAlign w:val="center"/>
            <w:hideMark/>
          </w:tcPr>
          <w:p w14:paraId="49953AF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166" w:type="dxa"/>
            <w:tcBorders>
              <w:left w:val="nil"/>
              <w:bottom w:val="nil"/>
              <w:right w:val="nil"/>
            </w:tcBorders>
            <w:noWrap/>
            <w:vAlign w:val="center"/>
            <w:hideMark/>
          </w:tcPr>
          <w:p w14:paraId="7D02F10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931" w:type="dxa"/>
            <w:tcBorders>
              <w:left w:val="nil"/>
              <w:bottom w:val="nil"/>
              <w:right w:val="nil"/>
            </w:tcBorders>
            <w:noWrap/>
            <w:vAlign w:val="center"/>
            <w:hideMark/>
          </w:tcPr>
          <w:p w14:paraId="74E5DD07"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260" w:type="dxa"/>
            <w:tcBorders>
              <w:left w:val="nil"/>
              <w:bottom w:val="nil"/>
              <w:right w:val="nil"/>
            </w:tcBorders>
            <w:noWrap/>
            <w:vAlign w:val="center"/>
            <w:hideMark/>
          </w:tcPr>
          <w:p w14:paraId="315D5200"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c>
          <w:tcPr>
            <w:tcW w:w="1305" w:type="dxa"/>
            <w:tcBorders>
              <w:left w:val="nil"/>
              <w:bottom w:val="nil"/>
              <w:right w:val="nil"/>
            </w:tcBorders>
            <w:noWrap/>
            <w:vAlign w:val="center"/>
            <w:hideMark/>
          </w:tcPr>
          <w:p w14:paraId="641F9899" w14:textId="77777777" w:rsidR="002B5439" w:rsidRPr="00562AD0" w:rsidRDefault="002B5439" w:rsidP="00E371DE">
            <w:pPr>
              <w:rPr>
                <w:rFonts w:asciiTheme="majorBidi" w:hAnsiTheme="majorBidi" w:cstheme="majorBidi"/>
                <w:sz w:val="18"/>
                <w:szCs w:val="18"/>
                <w:lang w:bidi="fa-IR"/>
              </w:rPr>
            </w:pPr>
            <w:r w:rsidRPr="00562AD0">
              <w:rPr>
                <w:rFonts w:asciiTheme="majorBidi" w:hAnsiTheme="majorBidi" w:cstheme="majorBidi"/>
                <w:sz w:val="18"/>
                <w:szCs w:val="18"/>
                <w:lang w:bidi="fa-IR"/>
              </w:rPr>
              <w:t>0.000</w:t>
            </w:r>
          </w:p>
        </w:tc>
      </w:tr>
    </w:tbl>
    <w:p w14:paraId="21C8E016" w14:textId="77777777" w:rsidR="002B5439" w:rsidRDefault="002B5439" w:rsidP="0013743C">
      <w:pPr>
        <w:jc w:val="both"/>
        <w:sectPr w:rsidR="002B5439" w:rsidSect="00F36F13">
          <w:pgSz w:w="16834" w:h="11909" w:orient="landscape" w:code="9"/>
          <w:pgMar w:top="1418" w:right="1134" w:bottom="1418" w:left="1134" w:header="720" w:footer="720" w:gutter="0"/>
          <w:cols w:space="360"/>
          <w:rtlGutter/>
          <w:docGrid w:linePitch="360"/>
        </w:sectPr>
      </w:pPr>
    </w:p>
    <w:p w14:paraId="453660E0" w14:textId="6CCC3C74" w:rsidR="002B5439" w:rsidRDefault="002B5439" w:rsidP="0013743C">
      <w:pPr>
        <w:jc w:val="both"/>
      </w:pPr>
    </w:p>
    <w:p w14:paraId="522F5315" w14:textId="498056DD" w:rsidR="002B5439" w:rsidRDefault="00DF115D" w:rsidP="00E5729A">
      <w:pPr>
        <w:pStyle w:val="Heading5"/>
        <w:numPr>
          <w:ilvl w:val="0"/>
          <w:numId w:val="21"/>
        </w:numPr>
        <w:jc w:val="left"/>
      </w:pPr>
      <w:r>
        <w:t>conclusion</w:t>
      </w:r>
    </w:p>
    <w:p w14:paraId="7D88B1BE" w14:textId="3E1797EC" w:rsidR="00652699" w:rsidRDefault="00960359" w:rsidP="00652699">
      <w:pPr>
        <w:jc w:val="both"/>
        <w:rPr>
          <w:lang w:bidi="fa-IR"/>
        </w:rPr>
      </w:pPr>
      <w:r w:rsidRPr="00960359">
        <w:t xml:space="preserve">In this research, a questionnaire was prepared for the </w:t>
      </w:r>
      <w:r w:rsidR="00160BB3">
        <w:t xml:space="preserve">users </w:t>
      </w:r>
      <w:r w:rsidR="000C0DAD">
        <w:t>of</w:t>
      </w:r>
      <w:r w:rsidR="00160BB3">
        <w:t xml:space="preserve"> Tehran University's LMS</w:t>
      </w:r>
      <w:r w:rsidRPr="00960359">
        <w:t xml:space="preserve"> system and the effect </w:t>
      </w:r>
      <w:r w:rsidR="000C0DAD">
        <w:t>of</w:t>
      </w:r>
      <w:r w:rsidRPr="00960359">
        <w:t xml:space="preserve"> 12 factors on user satisfaction was investigated.</w:t>
      </w:r>
      <w:r w:rsidR="00160BB3">
        <w:t xml:space="preserve"> 3 factors </w:t>
      </w:r>
      <w:r w:rsidR="000C0DAD">
        <w:t>of</w:t>
      </w:r>
      <w:r w:rsidR="00160BB3">
        <w:t xml:space="preserve"> </w:t>
      </w:r>
      <w:r w:rsidR="00160BB3">
        <w:rPr>
          <w:lang w:bidi="fa-IR"/>
        </w:rPr>
        <w:t>Service Quality, Appearance Quality</w:t>
      </w:r>
      <w:r w:rsidR="00513E93">
        <w:rPr>
          <w:lang w:bidi="fa-IR"/>
        </w:rPr>
        <w:t>,</w:t>
      </w:r>
      <w:r w:rsidR="00160BB3">
        <w:rPr>
          <w:lang w:bidi="fa-IR"/>
        </w:rPr>
        <w:t xml:space="preserve"> and Information Quality in addition to 6 factors </w:t>
      </w:r>
      <w:r w:rsidR="000C0DAD">
        <w:rPr>
          <w:lang w:bidi="fa-IR"/>
        </w:rPr>
        <w:t>of</w:t>
      </w:r>
      <w:r w:rsidR="00160BB3">
        <w:rPr>
          <w:lang w:bidi="fa-IR"/>
        </w:rPr>
        <w:t xml:space="preserve"> Attitude, Behavioral Intentions, Perceived Usefulness, Facilitating Conditions, Technical Knowledg</w:t>
      </w:r>
      <w:r w:rsidR="00513E93">
        <w:rPr>
          <w:lang w:bidi="fa-IR"/>
        </w:rPr>
        <w:t>e,</w:t>
      </w:r>
      <w:r w:rsidR="00160BB3">
        <w:rPr>
          <w:lang w:bidi="fa-IR"/>
        </w:rPr>
        <w:t xml:space="preserve"> and Perceived Ease </w:t>
      </w:r>
      <w:r w:rsidR="000C0DAD">
        <w:rPr>
          <w:lang w:bidi="fa-IR"/>
        </w:rPr>
        <w:t>of</w:t>
      </w:r>
      <w:r w:rsidR="00160BB3">
        <w:rPr>
          <w:lang w:bidi="fa-IR"/>
        </w:rPr>
        <w:t xml:space="preserve"> Use </w:t>
      </w:r>
      <w:r w:rsidR="00160BB3" w:rsidRPr="00160BB3">
        <w:rPr>
          <w:lang w:bidi="fa-IR"/>
        </w:rPr>
        <w:t>were investigated as factors affecting user satisfaction</w:t>
      </w:r>
      <w:r w:rsidR="00160BB3">
        <w:rPr>
          <w:rFonts w:hint="cs"/>
          <w:rtl/>
          <w:lang w:bidi="fa-IR"/>
        </w:rPr>
        <w:t xml:space="preserve">. </w:t>
      </w:r>
      <w:r w:rsidR="00160BB3">
        <w:rPr>
          <w:rFonts w:hint="cs"/>
          <w:lang w:bidi="fa-IR"/>
        </w:rPr>
        <w:t>The</w:t>
      </w:r>
      <w:r w:rsidR="00160BB3" w:rsidRPr="00160BB3">
        <w:rPr>
          <w:lang w:bidi="fa-IR"/>
        </w:rPr>
        <w:t xml:space="preserve"> relationships between these factors were</w:t>
      </w:r>
      <w:r w:rsidR="00160BB3">
        <w:rPr>
          <w:lang w:bidi="fa-IR"/>
        </w:rPr>
        <w:t xml:space="preserve"> presented by a</w:t>
      </w:r>
      <w:r w:rsidR="00652699">
        <w:rPr>
          <w:lang w:bidi="fa-IR"/>
        </w:rPr>
        <w:t xml:space="preserve"> proposed model. By</w:t>
      </w:r>
      <w:r w:rsidR="00160BB3">
        <w:rPr>
          <w:lang w:bidi="fa-IR"/>
        </w:rPr>
        <w:t xml:space="preserve"> using </w:t>
      </w:r>
      <w:proofErr w:type="spellStart"/>
      <w:r w:rsidR="00160BB3">
        <w:rPr>
          <w:lang w:bidi="fa-IR"/>
        </w:rPr>
        <w:t>SmartPLS</w:t>
      </w:r>
      <w:proofErr w:type="spellEnd"/>
      <w:r w:rsidR="00160BB3">
        <w:rPr>
          <w:lang w:bidi="fa-IR"/>
        </w:rPr>
        <w:t xml:space="preserve"> and </w:t>
      </w:r>
      <w:proofErr w:type="spellStart"/>
      <w:r w:rsidR="00160BB3">
        <w:rPr>
          <w:lang w:bidi="fa-IR"/>
        </w:rPr>
        <w:t>Gpower</w:t>
      </w:r>
      <w:proofErr w:type="spellEnd"/>
      <w:r w:rsidR="00160BB3">
        <w:rPr>
          <w:lang w:bidi="fa-IR"/>
        </w:rPr>
        <w:t xml:space="preserve"> s</w:t>
      </w:r>
      <w:r w:rsidR="000C0DAD">
        <w:rPr>
          <w:lang w:bidi="fa-IR"/>
        </w:rPr>
        <w:t>of</w:t>
      </w:r>
      <w:r w:rsidR="00160BB3">
        <w:rPr>
          <w:lang w:bidi="fa-IR"/>
        </w:rPr>
        <w:t>tware</w:t>
      </w:r>
      <w:r w:rsidR="00160BB3" w:rsidRPr="00160BB3">
        <w:rPr>
          <w:lang w:bidi="fa-IR"/>
        </w:rPr>
        <w:t>, we concluded that the random sample size was correctly selec</w:t>
      </w:r>
      <w:r w:rsidR="00160BB3">
        <w:rPr>
          <w:lang w:bidi="fa-IR"/>
        </w:rPr>
        <w:t>ted and</w:t>
      </w:r>
      <w:r w:rsidR="0013743C" w:rsidRPr="0013743C">
        <w:t xml:space="preserve"> </w:t>
      </w:r>
      <w:r w:rsidR="0013743C" w:rsidRPr="0013743C">
        <w:rPr>
          <w:lang w:bidi="fa-IR"/>
        </w:rPr>
        <w:t xml:space="preserve">the </w:t>
      </w:r>
      <w:r w:rsidR="0013743C">
        <w:rPr>
          <w:lang w:bidi="fa-IR"/>
        </w:rPr>
        <w:t>proposed model's factor loading</w:t>
      </w:r>
      <w:r w:rsidR="00904A11">
        <w:rPr>
          <w:lang w:bidi="fa-IR"/>
        </w:rPr>
        <w:t>s</w:t>
      </w:r>
      <w:r w:rsidR="0013743C">
        <w:rPr>
          <w:lang w:bidi="fa-IR"/>
        </w:rPr>
        <w:t xml:space="preserve"> were evaluated</w:t>
      </w:r>
      <w:r w:rsidR="00160BB3">
        <w:rPr>
          <w:rFonts w:hint="cs"/>
          <w:rtl/>
          <w:lang w:bidi="fa-IR"/>
        </w:rPr>
        <w:t>.</w:t>
      </w:r>
      <w:r w:rsidR="00160BB3">
        <w:rPr>
          <w:lang w:bidi="fa-IR"/>
        </w:rPr>
        <w:t xml:space="preserve"> </w:t>
      </w:r>
      <w:r w:rsidR="00652699" w:rsidRPr="00652699">
        <w:rPr>
          <w:lang w:bidi="fa-IR"/>
        </w:rPr>
        <w:t>A</w:t>
      </w:r>
      <w:r w:rsidR="00652699">
        <w:rPr>
          <w:lang w:bidi="fa-IR"/>
        </w:rPr>
        <w:t>s shown in Table 6, hypotheses 11, 6</w:t>
      </w:r>
      <w:r w:rsidR="00904A11">
        <w:rPr>
          <w:lang w:bidi="fa-IR"/>
        </w:rPr>
        <w:t>,</w:t>
      </w:r>
      <w:r w:rsidR="00652699">
        <w:rPr>
          <w:lang w:bidi="fa-IR"/>
        </w:rPr>
        <w:t xml:space="preserve"> and 4</w:t>
      </w:r>
      <w:r w:rsidR="00652699" w:rsidRPr="00652699">
        <w:rPr>
          <w:lang w:bidi="fa-IR"/>
        </w:rPr>
        <w:t xml:space="preserve"> are</w:t>
      </w:r>
      <w:r w:rsidR="00652699">
        <w:rPr>
          <w:lang w:bidi="fa-IR"/>
        </w:rPr>
        <w:t xml:space="preserve"> not significant t; therefore, they are</w:t>
      </w:r>
      <w:r w:rsidR="00652699" w:rsidRPr="00652699">
        <w:rPr>
          <w:lang w:bidi="fa-IR"/>
        </w:rPr>
        <w:t xml:space="preserve"> rejected and the rest </w:t>
      </w:r>
      <w:r w:rsidR="000C0DAD">
        <w:rPr>
          <w:lang w:bidi="fa-IR"/>
        </w:rPr>
        <w:t>of</w:t>
      </w:r>
      <w:r w:rsidR="00652699" w:rsidRPr="00652699">
        <w:rPr>
          <w:lang w:bidi="fa-IR"/>
        </w:rPr>
        <w:t xml:space="preserve"> the hypotheses are </w:t>
      </w:r>
      <w:r w:rsidR="00652699">
        <w:rPr>
          <w:lang w:bidi="fa-IR"/>
        </w:rPr>
        <w:t>significant and confirmed. W</w:t>
      </w:r>
      <w:r w:rsidR="00652699" w:rsidRPr="00652699">
        <w:rPr>
          <w:lang w:bidi="fa-IR"/>
        </w:rPr>
        <w:t>e conclude that this structural model correctly displays the factors affecting user satisfaction based on the TAM and ELQ models.</w:t>
      </w:r>
    </w:p>
    <w:p w14:paraId="2F197EAA" w14:textId="276CA732" w:rsidR="00DF115D" w:rsidRDefault="00DF115D" w:rsidP="00CB5EC7">
      <w:pPr>
        <w:jc w:val="both"/>
      </w:pPr>
      <w:r>
        <w:t xml:space="preserve">This model was checked on the case </w:t>
      </w:r>
      <w:r w:rsidR="000C0DAD">
        <w:t>of</w:t>
      </w:r>
      <w:r>
        <w:t xml:space="preserve"> our current pr</w:t>
      </w:r>
      <w:r w:rsidR="000C0DAD">
        <w:t>of</w:t>
      </w:r>
      <w:r>
        <w:t xml:space="preserve">essorship, which was the E-Learning management system </w:t>
      </w:r>
      <w:r w:rsidR="000C0DAD">
        <w:t>of</w:t>
      </w:r>
      <w:r>
        <w:t xml:space="preserve"> </w:t>
      </w:r>
      <w:r w:rsidR="00904A11">
        <w:t xml:space="preserve">the </w:t>
      </w:r>
      <w:r>
        <w:t xml:space="preserve">University </w:t>
      </w:r>
      <w:r w:rsidR="000C0DAD">
        <w:t>of</w:t>
      </w:r>
      <w:r>
        <w:t xml:space="preserve"> Tehran, and it gave these results. the results </w:t>
      </w:r>
      <w:r w:rsidR="000C0DAD">
        <w:t>of</w:t>
      </w:r>
      <w:r>
        <w:t xml:space="preserve"> this model will definitely be different for other universities. This is because the electronic education system </w:t>
      </w:r>
      <w:r w:rsidR="000C0DAD">
        <w:t>of</w:t>
      </w:r>
      <w:r>
        <w:t xml:space="preserve"> each university is different from the others, and most importantly, the audience </w:t>
      </w:r>
      <w:r w:rsidR="000C0DAD">
        <w:t>of</w:t>
      </w:r>
      <w:r>
        <w:t xml:space="preserve"> this system in every university has people with different backgrounds and fields </w:t>
      </w:r>
      <w:r w:rsidR="000C0DAD">
        <w:t>of</w:t>
      </w:r>
      <w:r>
        <w:t xml:space="preserve"> study.</w:t>
      </w:r>
    </w:p>
    <w:p w14:paraId="001D19C0" w14:textId="723546B7" w:rsidR="00DF115D" w:rsidRDefault="00DF115D" w:rsidP="00CB5EC7">
      <w:pPr>
        <w:jc w:val="both"/>
      </w:pPr>
      <w:r>
        <w:t>Therefore, our model showed that it can well determine the influencing parameters in user satisfaction.</w:t>
      </w:r>
    </w:p>
    <w:p w14:paraId="777193FE" w14:textId="0B0DA1FA" w:rsidR="00DF115D" w:rsidRDefault="00DF115D" w:rsidP="00CB5EC7">
      <w:pPr>
        <w:jc w:val="both"/>
      </w:pPr>
      <w:r>
        <w:t xml:space="preserve">It is possible that the coefficient </w:t>
      </w:r>
      <w:r w:rsidR="000C0DAD">
        <w:t>of</w:t>
      </w:r>
      <w:r>
        <w:t xml:space="preserve"> influence </w:t>
      </w:r>
      <w:r w:rsidR="000C0DAD">
        <w:t>of</w:t>
      </w:r>
      <w:r>
        <w:t xml:space="preserve"> these parameters in the proposed model is different for other universities</w:t>
      </w:r>
    </w:p>
    <w:p w14:paraId="41CF34DC" w14:textId="4D7C64FE" w:rsidR="00DF115D" w:rsidRDefault="00904A11" w:rsidP="00CB5EC7">
      <w:pPr>
        <w:jc w:val="both"/>
        <w:rPr>
          <w:rtl/>
        </w:rPr>
      </w:pPr>
      <w:r>
        <w:t xml:space="preserve">Among </w:t>
      </w:r>
      <w:r w:rsidR="00DF115D">
        <w:t xml:space="preserve">future works, this model can be measured in other universities and compare its results and draw conclusions among Iranian universities, or it can be completed by developing the indicators </w:t>
      </w:r>
      <w:r w:rsidR="000C0DAD">
        <w:t>of</w:t>
      </w:r>
      <w:r w:rsidR="00DF115D">
        <w:t xml:space="preserve"> the proposed model.</w:t>
      </w:r>
    </w:p>
    <w:p w14:paraId="7A1963CD" w14:textId="77777777" w:rsidR="00652699" w:rsidRPr="00DF115D" w:rsidRDefault="00652699" w:rsidP="00CB5EC7">
      <w:pPr>
        <w:jc w:val="both"/>
      </w:pPr>
    </w:p>
    <w:p w14:paraId="2E72796A" w14:textId="77777777" w:rsidR="0013743C" w:rsidRDefault="0013743C" w:rsidP="00156355">
      <w:pPr>
        <w:pStyle w:val="Heading5"/>
        <w:jc w:val="both"/>
      </w:pPr>
    </w:p>
    <w:p w14:paraId="7C932112" w14:textId="5B91494E" w:rsidR="00E32F1D" w:rsidRDefault="00E32F1D" w:rsidP="00E5729A">
      <w:pPr>
        <w:pStyle w:val="Heading5"/>
      </w:pPr>
      <w:r w:rsidRPr="00B57A1C">
        <w:t>References</w:t>
      </w:r>
    </w:p>
    <w:p w14:paraId="3368A494" w14:textId="65F2CB9F" w:rsidR="00DE0235" w:rsidRDefault="00DE0235" w:rsidP="00156355">
      <w:pPr>
        <w:jc w:val="both"/>
        <w:rPr>
          <w:rFonts w:asciiTheme="majorBidi" w:eastAsia="MS Gothic" w:hAnsiTheme="majorBidi" w:cstheme="majorBidi"/>
          <w:lang w:bidi="fa-IR"/>
        </w:rPr>
      </w:pPr>
      <w:r w:rsidRPr="00C32B02">
        <w:rPr>
          <w:rFonts w:asciiTheme="majorBidi" w:hAnsiTheme="majorBidi" w:cstheme="majorBidi"/>
          <w:lang w:bidi="fa-IR"/>
        </w:rPr>
        <w:t xml:space="preserve">[1] </w:t>
      </w:r>
      <w:proofErr w:type="spellStart"/>
      <w:r w:rsidRPr="00C32B02">
        <w:rPr>
          <w:rFonts w:asciiTheme="majorBidi" w:hAnsiTheme="majorBidi" w:cstheme="majorBidi"/>
          <w:lang w:bidi="fa-IR"/>
        </w:rPr>
        <w:t>Veeramanickam</w:t>
      </w:r>
      <w:proofErr w:type="spellEnd"/>
      <w:r w:rsidRPr="00C32B02">
        <w:rPr>
          <w:rFonts w:asciiTheme="majorBidi" w:hAnsiTheme="majorBidi" w:cstheme="majorBidi"/>
          <w:lang w:bidi="fa-IR"/>
        </w:rPr>
        <w:t xml:space="preserve"> M</w:t>
      </w:r>
      <w:r w:rsidRPr="00C32B02">
        <w:rPr>
          <w:rFonts w:asciiTheme="majorBidi" w:eastAsia="MS Gothic" w:hAnsiTheme="majorBidi" w:cstheme="majorBidi"/>
          <w:lang w:bidi="fa-IR"/>
        </w:rPr>
        <w:t>．</w:t>
      </w:r>
      <w:r w:rsidRPr="00C32B02">
        <w:rPr>
          <w:rFonts w:asciiTheme="majorBidi" w:hAnsiTheme="majorBidi" w:cstheme="majorBidi"/>
          <w:lang w:bidi="fa-IR"/>
        </w:rPr>
        <w:t>R</w:t>
      </w:r>
      <w:r w:rsidRPr="00C32B02">
        <w:rPr>
          <w:rFonts w:asciiTheme="majorBidi" w:eastAsia="MS Gothic" w:hAnsiTheme="majorBidi" w:cstheme="majorBidi"/>
          <w:lang w:bidi="fa-IR"/>
        </w:rPr>
        <w:t>．</w:t>
      </w:r>
      <w:r w:rsidRPr="00C32B02">
        <w:rPr>
          <w:rFonts w:asciiTheme="majorBidi" w:hAnsiTheme="majorBidi" w:cstheme="majorBidi"/>
          <w:lang w:bidi="fa-IR"/>
        </w:rPr>
        <w:t>M</w:t>
      </w:r>
      <w:r>
        <w:rPr>
          <w:rFonts w:asciiTheme="majorBidi" w:eastAsia="MS Gothic" w:hAnsiTheme="majorBidi" w:cstheme="majorBidi" w:hint="eastAsia"/>
          <w:lang w:bidi="fa-IR"/>
        </w:rPr>
        <w:t>.</w:t>
      </w:r>
      <w:r>
        <w:rPr>
          <w:rFonts w:asciiTheme="majorBidi" w:eastAsia="MS Gothic" w:hAnsiTheme="majorBidi" w:cstheme="majorBidi"/>
          <w:lang w:bidi="fa-IR"/>
        </w:rPr>
        <w:t>,2022,</w:t>
      </w:r>
      <w:r w:rsidRPr="00C32B02">
        <w:t xml:space="preserve"> </w:t>
      </w:r>
      <w:r w:rsidRPr="00C32B02">
        <w:rPr>
          <w:rFonts w:asciiTheme="majorBidi" w:eastAsia="MS Gothic" w:hAnsiTheme="majorBidi" w:cstheme="majorBidi"/>
          <w:lang w:bidi="fa-IR"/>
        </w:rPr>
        <w:t xml:space="preserve">Analysis on quality </w:t>
      </w:r>
      <w:r w:rsidR="000C0DAD">
        <w:rPr>
          <w:rFonts w:asciiTheme="majorBidi" w:eastAsia="MS Gothic" w:hAnsiTheme="majorBidi" w:cstheme="majorBidi"/>
          <w:lang w:bidi="fa-IR"/>
        </w:rPr>
        <w:t>of</w:t>
      </w:r>
      <w:r w:rsidRPr="00C32B02">
        <w:rPr>
          <w:rFonts w:asciiTheme="majorBidi" w:eastAsia="MS Gothic" w:hAnsiTheme="majorBidi" w:cstheme="majorBidi"/>
          <w:lang w:bidi="fa-IR"/>
        </w:rPr>
        <w:t xml:space="preserve"> learning in e-Learning platforms</w:t>
      </w:r>
      <w:r>
        <w:rPr>
          <w:rFonts w:asciiTheme="majorBidi" w:eastAsia="MS Gothic" w:hAnsiTheme="majorBidi" w:cstheme="majorBidi"/>
          <w:lang w:bidi="fa-IR"/>
        </w:rPr>
        <w:t xml:space="preserve">, </w:t>
      </w:r>
      <w:r w:rsidRPr="003733B7">
        <w:rPr>
          <w:rFonts w:asciiTheme="majorBidi" w:eastAsia="MS Gothic" w:hAnsiTheme="majorBidi" w:cstheme="majorBidi"/>
          <w:i/>
          <w:iCs/>
          <w:lang w:bidi="fa-IR"/>
        </w:rPr>
        <w:t>advances in engineering s</w:t>
      </w:r>
      <w:r w:rsidR="000C0DAD">
        <w:rPr>
          <w:rFonts w:asciiTheme="majorBidi" w:eastAsia="MS Gothic" w:hAnsiTheme="majorBidi" w:cstheme="majorBidi"/>
          <w:i/>
          <w:iCs/>
          <w:lang w:bidi="fa-IR"/>
        </w:rPr>
        <w:t>of</w:t>
      </w:r>
      <w:r w:rsidRPr="003733B7">
        <w:rPr>
          <w:rFonts w:asciiTheme="majorBidi" w:eastAsia="MS Gothic" w:hAnsiTheme="majorBidi" w:cstheme="majorBidi"/>
          <w:i/>
          <w:iCs/>
          <w:lang w:bidi="fa-IR"/>
        </w:rPr>
        <w:t>tware</w:t>
      </w:r>
      <w:r>
        <w:rPr>
          <w:rFonts w:asciiTheme="majorBidi" w:eastAsia="MS Gothic" w:hAnsiTheme="majorBidi" w:cstheme="majorBidi"/>
          <w:lang w:bidi="fa-IR"/>
        </w:rPr>
        <w:t>, volume 172, 10168</w:t>
      </w:r>
    </w:p>
    <w:p w14:paraId="507E911D" w14:textId="5391AD19" w:rsidR="00DE0235" w:rsidRDefault="00DE0235" w:rsidP="00156355">
      <w:pPr>
        <w:jc w:val="both"/>
        <w:rPr>
          <w:rFonts w:asciiTheme="majorBidi" w:eastAsia="MS Gothic" w:hAnsiTheme="majorBidi" w:cstheme="majorBidi"/>
          <w:lang w:bidi="fa-IR"/>
        </w:rPr>
      </w:pPr>
      <w:r>
        <w:rPr>
          <w:rFonts w:asciiTheme="majorBidi" w:eastAsia="MS Gothic" w:hAnsiTheme="majorBidi" w:cstheme="majorBidi"/>
          <w:lang w:bidi="fa-IR"/>
        </w:rPr>
        <w:t>[2</w:t>
      </w:r>
      <w:r w:rsidR="00513E93">
        <w:rPr>
          <w:rFonts w:asciiTheme="majorBidi" w:eastAsia="MS Gothic" w:hAnsiTheme="majorBidi" w:cstheme="majorBidi"/>
          <w:lang w:bidi="fa-IR"/>
        </w:rPr>
        <w:t>] Ahmad</w:t>
      </w:r>
      <w:r w:rsidRPr="003733B7">
        <w:rPr>
          <w:rFonts w:asciiTheme="majorBidi" w:eastAsia="MS Gothic" w:hAnsiTheme="majorBidi" w:cstheme="majorBidi"/>
          <w:lang w:bidi="fa-IR"/>
        </w:rPr>
        <w:t xml:space="preserve"> Mohmmad Al-</w:t>
      </w:r>
      <w:proofErr w:type="spellStart"/>
      <w:r w:rsidRPr="003733B7">
        <w:rPr>
          <w:rFonts w:asciiTheme="majorBidi" w:eastAsia="MS Gothic" w:hAnsiTheme="majorBidi" w:cstheme="majorBidi"/>
          <w:lang w:bidi="fa-IR"/>
        </w:rPr>
        <w:t>smadi</w:t>
      </w:r>
      <w:proofErr w:type="spellEnd"/>
      <w:r w:rsidRPr="003733B7">
        <w:rPr>
          <w:rFonts w:asciiTheme="majorBidi" w:eastAsia="MS Gothic" w:hAnsiTheme="majorBidi" w:cstheme="majorBidi"/>
          <w:lang w:bidi="fa-IR"/>
        </w:rPr>
        <w:t xml:space="preserve">, </w:t>
      </w:r>
      <w:proofErr w:type="spellStart"/>
      <w:r w:rsidRPr="003733B7">
        <w:rPr>
          <w:rFonts w:asciiTheme="majorBidi" w:eastAsia="MS Gothic" w:hAnsiTheme="majorBidi" w:cstheme="majorBidi"/>
          <w:lang w:bidi="fa-IR"/>
        </w:rPr>
        <w:t>Ahed</w:t>
      </w:r>
      <w:proofErr w:type="spellEnd"/>
      <w:r w:rsidRPr="003733B7">
        <w:rPr>
          <w:rFonts w:asciiTheme="majorBidi" w:eastAsia="MS Gothic" w:hAnsiTheme="majorBidi" w:cstheme="majorBidi"/>
          <w:lang w:bidi="fa-IR"/>
        </w:rPr>
        <w:t xml:space="preserve"> </w:t>
      </w:r>
      <w:proofErr w:type="spellStart"/>
      <w:r w:rsidRPr="003733B7">
        <w:rPr>
          <w:rFonts w:asciiTheme="majorBidi" w:eastAsia="MS Gothic" w:hAnsiTheme="majorBidi" w:cstheme="majorBidi"/>
          <w:lang w:bidi="fa-IR"/>
        </w:rPr>
        <w:t>Abugabah</w:t>
      </w:r>
      <w:proofErr w:type="spellEnd"/>
      <w:r w:rsidRPr="003733B7">
        <w:rPr>
          <w:rFonts w:asciiTheme="majorBidi" w:eastAsia="MS Gothic" w:hAnsiTheme="majorBidi" w:cstheme="majorBidi"/>
          <w:lang w:bidi="fa-IR"/>
        </w:rPr>
        <w:t xml:space="preserve"> and Ahmad Al Smadi</w:t>
      </w:r>
      <w:r>
        <w:rPr>
          <w:rFonts w:asciiTheme="majorBidi" w:eastAsia="MS Gothic" w:hAnsiTheme="majorBidi" w:cstheme="majorBidi"/>
          <w:lang w:bidi="fa-IR"/>
        </w:rPr>
        <w:t xml:space="preserve">, 2022, </w:t>
      </w:r>
      <w:r w:rsidRPr="003733B7">
        <w:rPr>
          <w:rFonts w:asciiTheme="majorBidi" w:eastAsia="MS Gothic" w:hAnsiTheme="majorBidi" w:cstheme="majorBidi"/>
          <w:lang w:bidi="fa-IR"/>
        </w:rPr>
        <w:t xml:space="preserve">Evaluation </w:t>
      </w:r>
      <w:r w:rsidR="000C0DAD">
        <w:rPr>
          <w:rFonts w:asciiTheme="majorBidi" w:eastAsia="MS Gothic" w:hAnsiTheme="majorBidi" w:cstheme="majorBidi"/>
          <w:lang w:bidi="fa-IR"/>
        </w:rPr>
        <w:t>of</w:t>
      </w:r>
      <w:r w:rsidRPr="003733B7">
        <w:rPr>
          <w:rFonts w:asciiTheme="majorBidi" w:eastAsia="MS Gothic" w:hAnsiTheme="majorBidi" w:cstheme="majorBidi"/>
          <w:lang w:bidi="fa-IR"/>
        </w:rPr>
        <w:t xml:space="preserve"> E-learning Experience in the Light </w:t>
      </w:r>
      <w:r w:rsidR="000C0DAD">
        <w:rPr>
          <w:rFonts w:asciiTheme="majorBidi" w:eastAsia="MS Gothic" w:hAnsiTheme="majorBidi" w:cstheme="majorBidi"/>
          <w:lang w:bidi="fa-IR"/>
        </w:rPr>
        <w:t>of</w:t>
      </w:r>
      <w:r w:rsidRPr="003733B7">
        <w:rPr>
          <w:rFonts w:asciiTheme="majorBidi" w:eastAsia="MS Gothic" w:hAnsiTheme="majorBidi" w:cstheme="majorBidi"/>
          <w:lang w:bidi="fa-IR"/>
        </w:rPr>
        <w:t xml:space="preserve"> the Covid-19 in Higher Education</w:t>
      </w:r>
      <w:r>
        <w:rPr>
          <w:rFonts w:asciiTheme="majorBidi" w:eastAsia="MS Gothic" w:hAnsiTheme="majorBidi" w:cstheme="majorBidi"/>
          <w:lang w:bidi="fa-IR"/>
        </w:rPr>
        <w:t xml:space="preserve">, </w:t>
      </w:r>
      <w:proofErr w:type="spellStart"/>
      <w:r>
        <w:rPr>
          <w:rFonts w:asciiTheme="majorBidi" w:eastAsia="MS Gothic" w:hAnsiTheme="majorBidi" w:cstheme="majorBidi"/>
          <w:i/>
          <w:iCs/>
          <w:lang w:bidi="fa-IR"/>
        </w:rPr>
        <w:t>procedia</w:t>
      </w:r>
      <w:proofErr w:type="spellEnd"/>
      <w:r>
        <w:rPr>
          <w:rFonts w:asciiTheme="majorBidi" w:eastAsia="MS Gothic" w:hAnsiTheme="majorBidi" w:cstheme="majorBidi"/>
          <w:i/>
          <w:iCs/>
          <w:lang w:bidi="fa-IR"/>
        </w:rPr>
        <w:t xml:space="preserve"> computer science, </w:t>
      </w:r>
      <w:r>
        <w:rPr>
          <w:rFonts w:asciiTheme="majorBidi" w:eastAsia="MS Gothic" w:hAnsiTheme="majorBidi" w:cstheme="majorBidi"/>
          <w:lang w:bidi="fa-IR"/>
        </w:rPr>
        <w:t xml:space="preserve">volume 201, </w:t>
      </w:r>
      <w:r w:rsidRPr="00E777F8">
        <w:rPr>
          <w:rFonts w:asciiTheme="majorBidi" w:eastAsia="MS Gothic" w:hAnsiTheme="majorBidi" w:cstheme="majorBidi"/>
          <w:lang w:bidi="fa-IR"/>
        </w:rPr>
        <w:t>Pages 383-389</w:t>
      </w:r>
      <w:r>
        <w:rPr>
          <w:rFonts w:asciiTheme="majorBidi" w:eastAsia="MS Gothic" w:hAnsiTheme="majorBidi" w:cstheme="majorBidi"/>
          <w:lang w:bidi="fa-IR"/>
        </w:rPr>
        <w:t>.</w:t>
      </w:r>
    </w:p>
    <w:p w14:paraId="2291ED17" w14:textId="77777777" w:rsidR="00DE0235" w:rsidRDefault="00DE0235" w:rsidP="00156355">
      <w:pPr>
        <w:jc w:val="both"/>
        <w:rPr>
          <w:rFonts w:asciiTheme="majorBidi" w:eastAsia="MS Gothic" w:hAnsiTheme="majorBidi" w:cstheme="majorBidi"/>
          <w:lang w:bidi="fa-IR"/>
        </w:rPr>
      </w:pPr>
      <w:r>
        <w:rPr>
          <w:rFonts w:asciiTheme="majorBidi" w:eastAsia="MS Gothic" w:hAnsiTheme="majorBidi" w:cstheme="majorBidi"/>
          <w:lang w:bidi="fa-IR"/>
        </w:rPr>
        <w:t xml:space="preserve">[3] </w:t>
      </w:r>
      <w:r w:rsidRPr="00B02D42">
        <w:rPr>
          <w:rFonts w:asciiTheme="majorBidi" w:eastAsia="MS Gothic" w:hAnsiTheme="majorBidi" w:cstheme="majorBidi"/>
          <w:lang w:bidi="fa-IR"/>
        </w:rPr>
        <w:t>Z-table.com. T value table - Z score table. Retrieved July 14, 2021, from. http://www.z -table.com/t-value-table.html.</w:t>
      </w:r>
    </w:p>
    <w:p w14:paraId="53413FE1" w14:textId="52D31729" w:rsidR="00DE0235" w:rsidRDefault="00DE0235" w:rsidP="00156355">
      <w:pPr>
        <w:jc w:val="both"/>
        <w:rPr>
          <w:rFonts w:asciiTheme="majorBidi" w:eastAsia="MS Gothic" w:hAnsiTheme="majorBidi" w:cstheme="majorBidi"/>
          <w:sz w:val="18"/>
          <w:szCs w:val="18"/>
          <w:lang w:bidi="fa-IR"/>
        </w:rPr>
      </w:pPr>
      <w:r>
        <w:rPr>
          <w:rFonts w:asciiTheme="majorBidi" w:eastAsia="MS Gothic" w:hAnsiTheme="majorBidi" w:cstheme="majorBidi"/>
          <w:lang w:bidi="fa-IR"/>
        </w:rPr>
        <w:t xml:space="preserve">[4] </w:t>
      </w:r>
      <w:r w:rsidRPr="00D75B44">
        <w:rPr>
          <w:rFonts w:asciiTheme="majorBidi" w:eastAsia="MS Gothic" w:hAnsiTheme="majorBidi" w:cstheme="majorBidi"/>
          <w:lang w:bidi="fa-IR"/>
        </w:rPr>
        <w:t>M. Amaad Uppal</w:t>
      </w:r>
      <w:r>
        <w:rPr>
          <w:rFonts w:asciiTheme="majorBidi" w:eastAsia="MS Gothic" w:hAnsiTheme="majorBidi" w:cstheme="majorBidi"/>
          <w:lang w:bidi="fa-IR"/>
        </w:rPr>
        <w:t xml:space="preserve">, </w:t>
      </w:r>
      <w:r w:rsidRPr="00D75B44">
        <w:rPr>
          <w:rFonts w:asciiTheme="majorBidi" w:eastAsia="MS Gothic" w:hAnsiTheme="majorBidi" w:cstheme="majorBidi"/>
          <w:lang w:bidi="fa-IR"/>
        </w:rPr>
        <w:t xml:space="preserve">Addressing Student Perception </w:t>
      </w:r>
      <w:r w:rsidR="000C0DAD">
        <w:rPr>
          <w:rFonts w:asciiTheme="majorBidi" w:eastAsia="MS Gothic" w:hAnsiTheme="majorBidi" w:cstheme="majorBidi"/>
          <w:lang w:bidi="fa-IR"/>
        </w:rPr>
        <w:t>of</w:t>
      </w:r>
      <w:r w:rsidRPr="00D75B44">
        <w:rPr>
          <w:rFonts w:asciiTheme="majorBidi" w:eastAsia="MS Gothic" w:hAnsiTheme="majorBidi" w:cstheme="majorBidi"/>
          <w:lang w:bidi="fa-IR"/>
        </w:rPr>
        <w:t xml:space="preserve"> E-learning Challenges in Higher Education Holistic Quality Approach</w:t>
      </w:r>
      <w:r>
        <w:rPr>
          <w:rFonts w:asciiTheme="majorBidi" w:eastAsia="MS Gothic" w:hAnsiTheme="majorBidi" w:cstheme="majorBidi"/>
          <w:lang w:bidi="fa-IR"/>
        </w:rPr>
        <w:t xml:space="preserve">, </w:t>
      </w:r>
      <w:r w:rsidRPr="00D75B44">
        <w:rPr>
          <w:rFonts w:asciiTheme="majorBidi" w:eastAsia="MS Gothic" w:hAnsiTheme="majorBidi" w:cstheme="majorBidi"/>
          <w:i/>
          <w:iCs/>
          <w:sz w:val="18"/>
          <w:szCs w:val="18"/>
          <w:lang w:bidi="fa-IR"/>
        </w:rPr>
        <w:t xml:space="preserve">HENLEY BUSINESS SCHOOL THE UNIVERSITY </w:t>
      </w:r>
      <w:r w:rsidR="000C0DAD">
        <w:rPr>
          <w:rFonts w:asciiTheme="majorBidi" w:eastAsia="MS Gothic" w:hAnsiTheme="majorBidi" w:cstheme="majorBidi"/>
          <w:i/>
          <w:iCs/>
          <w:sz w:val="18"/>
          <w:szCs w:val="18"/>
          <w:lang w:bidi="fa-IR"/>
        </w:rPr>
        <w:t>OF</w:t>
      </w:r>
      <w:r w:rsidRPr="00D75B44">
        <w:rPr>
          <w:rFonts w:asciiTheme="majorBidi" w:eastAsia="MS Gothic" w:hAnsiTheme="majorBidi" w:cstheme="majorBidi"/>
          <w:i/>
          <w:iCs/>
          <w:sz w:val="18"/>
          <w:szCs w:val="18"/>
          <w:lang w:bidi="fa-IR"/>
        </w:rPr>
        <w:t xml:space="preserve"> READING</w:t>
      </w:r>
      <w:r>
        <w:rPr>
          <w:rFonts w:asciiTheme="majorBidi" w:eastAsia="MS Gothic" w:hAnsiTheme="majorBidi" w:cstheme="majorBidi"/>
          <w:sz w:val="18"/>
          <w:szCs w:val="18"/>
          <w:lang w:bidi="fa-IR"/>
        </w:rPr>
        <w:t xml:space="preserve">, </w:t>
      </w:r>
    </w:p>
    <w:p w14:paraId="093C813E" w14:textId="77777777" w:rsidR="00DE0235" w:rsidRPr="00D75B44" w:rsidRDefault="00DE0235" w:rsidP="00156355">
      <w:pPr>
        <w:jc w:val="both"/>
        <w:rPr>
          <w:rFonts w:asciiTheme="majorBidi" w:eastAsia="MS Gothic" w:hAnsiTheme="majorBidi" w:cstheme="majorBidi"/>
          <w:lang w:bidi="fa-IR"/>
        </w:rPr>
      </w:pPr>
      <w:r>
        <w:rPr>
          <w:rFonts w:asciiTheme="majorBidi" w:eastAsia="MS Gothic" w:hAnsiTheme="majorBidi" w:cstheme="majorBidi"/>
          <w:sz w:val="18"/>
          <w:szCs w:val="18"/>
          <w:lang w:bidi="fa-IR"/>
        </w:rPr>
        <w:t xml:space="preserve">[5] </w:t>
      </w:r>
      <w:r w:rsidRPr="00D75B44">
        <w:rPr>
          <w:rFonts w:asciiTheme="majorBidi" w:eastAsia="MS Gothic" w:hAnsiTheme="majorBidi" w:cstheme="majorBidi"/>
          <w:sz w:val="18"/>
          <w:szCs w:val="18"/>
          <w:lang w:bidi="fa-IR"/>
        </w:rPr>
        <w:t>Buttle, 1996; Asub</w:t>
      </w:r>
      <w:r>
        <w:rPr>
          <w:rFonts w:asciiTheme="majorBidi" w:eastAsia="MS Gothic" w:hAnsiTheme="majorBidi" w:cstheme="majorBidi"/>
          <w:sz w:val="18"/>
          <w:szCs w:val="18"/>
          <w:lang w:bidi="fa-IR"/>
        </w:rPr>
        <w:t>onteng, McCleary, &amp; Swan, 1996</w:t>
      </w:r>
    </w:p>
    <w:p w14:paraId="7136ED94" w14:textId="4F6965B4" w:rsidR="00E32F1D" w:rsidRDefault="00DE0235" w:rsidP="00156355">
      <w:pPr>
        <w:jc w:val="both"/>
      </w:pPr>
      <w:r>
        <w:t xml:space="preserve">[6] </w:t>
      </w:r>
      <w:proofErr w:type="spellStart"/>
      <w:r w:rsidRPr="00DE0235">
        <w:t>Mailizar</w:t>
      </w:r>
      <w:proofErr w:type="spellEnd"/>
      <w:r w:rsidRPr="00DE0235">
        <w:t xml:space="preserve">, M., </w:t>
      </w:r>
      <w:proofErr w:type="spellStart"/>
      <w:r w:rsidRPr="00DE0235">
        <w:t>Almanthari</w:t>
      </w:r>
      <w:proofErr w:type="spellEnd"/>
      <w:r w:rsidRPr="00DE0235">
        <w:t xml:space="preserve">, A., </w:t>
      </w:r>
      <w:proofErr w:type="spellStart"/>
      <w:r w:rsidRPr="00DE0235">
        <w:t>Maulina</w:t>
      </w:r>
      <w:proofErr w:type="spellEnd"/>
      <w:r w:rsidRPr="00DE0235">
        <w:t xml:space="preserve">, S., Bruce, S., 2020. Secondary school mathematics teachers’ views on E-learning implementation barriers during the COVID-19 pandemic: the case </w:t>
      </w:r>
      <w:r w:rsidR="000C0DAD">
        <w:t>of</w:t>
      </w:r>
      <w:r w:rsidRPr="00DE0235">
        <w:t xml:space="preserve"> Indonesia. Eurasia J. Math. Sci. Technol. Educ. 16 (7), em186.</w:t>
      </w:r>
    </w:p>
    <w:p w14:paraId="63454099" w14:textId="686F833D" w:rsidR="00DE0235" w:rsidRPr="00DE0235" w:rsidRDefault="00DE0235" w:rsidP="00156355">
      <w:pPr>
        <w:jc w:val="both"/>
      </w:pPr>
      <w:r>
        <w:t xml:space="preserve">[7] </w:t>
      </w:r>
      <w:r w:rsidRPr="00DE0235">
        <w:t xml:space="preserve">Hair, J.F., Risher, J.J., Sarstedt, M., Ringle, C.M., 2019. When to use and how to report the results </w:t>
      </w:r>
      <w:r w:rsidR="000C0DAD">
        <w:t>of</w:t>
      </w:r>
      <w:r w:rsidRPr="00DE0235">
        <w:t xml:space="preserve"> PLS-SEM. Eur. Bus. Rev. 31 (1), 2–24.</w:t>
      </w:r>
    </w:p>
    <w:p w14:paraId="72CC14E8" w14:textId="39B2F8EA" w:rsidR="00E32F1D" w:rsidRPr="00E32F1D" w:rsidRDefault="00EE142E" w:rsidP="00EE142E">
      <w:pPr>
        <w:jc w:val="both"/>
      </w:pPr>
      <w:r>
        <w:t xml:space="preserve">[8] Saeed Yousefi </w:t>
      </w:r>
      <w:r w:rsidR="00235313">
        <w:t>a,</w:t>
      </w:r>
      <w:r>
        <w:t xml:space="preserve"> Hadi </w:t>
      </w:r>
      <w:proofErr w:type="spellStart"/>
      <w:r>
        <w:t>Shabanpour</w:t>
      </w:r>
      <w:proofErr w:type="spellEnd"/>
      <w:r>
        <w:t xml:space="preserve"> </w:t>
      </w:r>
      <w:r w:rsidR="00235313">
        <w:t>b,</w:t>
      </w:r>
      <w:r>
        <w:t xml:space="preserve"> Kian Ghods </w:t>
      </w:r>
      <w:r w:rsidR="00235313">
        <w:t>c,</w:t>
      </w:r>
      <w:r>
        <w:t xml:space="preserve"> Reza </w:t>
      </w:r>
      <w:proofErr w:type="spellStart"/>
      <w:r>
        <w:t>Farzipoor</w:t>
      </w:r>
      <w:proofErr w:type="spellEnd"/>
      <w:r>
        <w:t xml:space="preserve"> Saen, 2023, How to improve the future efficiency </w:t>
      </w:r>
      <w:r w:rsidR="000C0DAD">
        <w:t>of</w:t>
      </w:r>
      <w:r>
        <w:t xml:space="preserve"> Covid-19 treatment centers? A hybrid framework combining artificial neural network and congestion approach </w:t>
      </w:r>
      <w:r w:rsidR="000C0DAD">
        <w:t>of</w:t>
      </w:r>
      <w:r>
        <w:t xml:space="preserve"> data envelopment analysis,</w:t>
      </w:r>
      <w:r w:rsidRPr="00EE142E">
        <w:t xml:space="preserve"> </w:t>
      </w:r>
      <w:r w:rsidRPr="00EE142E">
        <w:rPr>
          <w:i/>
          <w:iCs/>
        </w:rPr>
        <w:t>Computers &amp; Industrial Engineering</w:t>
      </w:r>
      <w:r>
        <w:rPr>
          <w:i/>
          <w:iCs/>
        </w:rPr>
        <w:t>, page1.</w:t>
      </w:r>
    </w:p>
    <w:p w14:paraId="1D590762" w14:textId="0EA353DF" w:rsidR="00EE142E" w:rsidRPr="005B4899" w:rsidRDefault="00CD2955" w:rsidP="00156355">
      <w:pPr>
        <w:jc w:val="both"/>
      </w:pPr>
      <w:r>
        <w:t xml:space="preserve">[9] </w:t>
      </w:r>
      <w:r w:rsidRPr="00CD2955">
        <w:t>Wagiran</w:t>
      </w:r>
      <w:r>
        <w:t xml:space="preserve">, </w:t>
      </w:r>
      <w:proofErr w:type="spellStart"/>
      <w:r w:rsidRPr="00CD2955">
        <w:t>Suharjana</w:t>
      </w:r>
      <w:proofErr w:type="spellEnd"/>
      <w:r>
        <w:t xml:space="preserve">, </w:t>
      </w:r>
      <w:r w:rsidRPr="00CD2955">
        <w:t xml:space="preserve">Muhammad </w:t>
      </w:r>
      <w:proofErr w:type="spellStart"/>
      <w:r w:rsidRPr="00CD2955">
        <w:t>Nurtanto</w:t>
      </w:r>
      <w:proofErr w:type="spellEnd"/>
      <w:r>
        <w:t xml:space="preserve">, </w:t>
      </w:r>
      <w:r w:rsidRPr="00CD2955">
        <w:t xml:space="preserve">Farid </w:t>
      </w:r>
      <w:proofErr w:type="spellStart"/>
      <w:r w:rsidRPr="00CD2955">
        <w:t>Mutohhari</w:t>
      </w:r>
      <w:proofErr w:type="spellEnd"/>
      <w:r>
        <w:t xml:space="preserve">, 2022, </w:t>
      </w:r>
      <w:r w:rsidRPr="00CD2955">
        <w:t xml:space="preserve">Determining the e-learning readiness </w:t>
      </w:r>
      <w:r w:rsidR="000C0DAD">
        <w:t>of</w:t>
      </w:r>
      <w:r w:rsidRPr="00CD2955">
        <w:t xml:space="preserve"> higher education students: A study during the COVID-19 pandemic</w:t>
      </w:r>
      <w:r>
        <w:t xml:space="preserve">, </w:t>
      </w:r>
      <w:proofErr w:type="spellStart"/>
      <w:r w:rsidRPr="00CD2955">
        <w:rPr>
          <w:i/>
          <w:iCs/>
        </w:rPr>
        <w:t>Heliyon</w:t>
      </w:r>
      <w:proofErr w:type="spellEnd"/>
      <w:r>
        <w:rPr>
          <w:i/>
          <w:iCs/>
        </w:rPr>
        <w:t xml:space="preserve">, </w:t>
      </w:r>
      <w:r w:rsidR="005B4899">
        <w:t>volume 8, issue number 10.</w:t>
      </w:r>
    </w:p>
    <w:p w14:paraId="626AD59B" w14:textId="5195AC91" w:rsidR="005B4899" w:rsidRPr="005B4899" w:rsidRDefault="005B4899" w:rsidP="005B4899">
      <w:pPr>
        <w:jc w:val="both"/>
      </w:pPr>
      <w:r>
        <w:t>[10] G. </w:t>
      </w:r>
      <w:proofErr w:type="spellStart"/>
      <w:proofErr w:type="gramStart"/>
      <w:r>
        <w:t>Walker,</w:t>
      </w:r>
      <w:r w:rsidRPr="005B4899">
        <w:t>Critical</w:t>
      </w:r>
      <w:proofErr w:type="spellEnd"/>
      <w:proofErr w:type="gramEnd"/>
      <w:r w:rsidRPr="005B4899">
        <w:t xml:space="preserve"> thinking in asynchronous </w:t>
      </w:r>
      <w:r w:rsidR="00235313" w:rsidRPr="005B4899">
        <w:t>discussions</w:t>
      </w:r>
      <w:r w:rsidR="00235313">
        <w:t>,</w:t>
      </w:r>
      <w:r w:rsidR="00235313" w:rsidRPr="005B4899">
        <w:t xml:space="preserve"> International</w:t>
      </w:r>
      <w:r w:rsidRPr="005B4899">
        <w:t xml:space="preserve"> Journal </w:t>
      </w:r>
      <w:r w:rsidR="000C0DAD">
        <w:t>of</w:t>
      </w:r>
      <w:r w:rsidRPr="005B4899">
        <w:t xml:space="preserve"> Instructional Technology and Distance Learning, 2 (6) (2005), pp. 15-22</w:t>
      </w:r>
    </w:p>
    <w:p w14:paraId="56D0EF90" w14:textId="7B452854" w:rsidR="005B4899" w:rsidRPr="005B4899" w:rsidRDefault="005B4899" w:rsidP="005B4899">
      <w:pPr>
        <w:jc w:val="both"/>
      </w:pPr>
      <w:r>
        <w:t xml:space="preserve">[11] </w:t>
      </w:r>
      <w:r w:rsidRPr="005B4899">
        <w:t>M. </w:t>
      </w:r>
      <w:proofErr w:type="spellStart"/>
      <w:r w:rsidR="00235313" w:rsidRPr="005B4899">
        <w:t>Hambali</w:t>
      </w:r>
      <w:proofErr w:type="spellEnd"/>
      <w:r w:rsidR="00235313">
        <w:t>,</w:t>
      </w:r>
      <w:r w:rsidR="00235313" w:rsidRPr="005B4899">
        <w:t xml:space="preserve"> Student</w:t>
      </w:r>
      <w:r w:rsidRPr="005B4899">
        <w:t xml:space="preserve"> and lecturer response on the implementation </w:t>
      </w:r>
      <w:r w:rsidR="000C0DAD">
        <w:t>of</w:t>
      </w:r>
      <w:r w:rsidRPr="005B4899">
        <w:t xml:space="preserve"> line </w:t>
      </w:r>
      <w:r w:rsidR="00235313" w:rsidRPr="005B4899">
        <w:t>learning</w:t>
      </w:r>
      <w:r w:rsidR="00235313">
        <w:t>,</w:t>
      </w:r>
      <w:r w:rsidR="00235313" w:rsidRPr="005B4899">
        <w:t xml:space="preserve"> ISCE</w:t>
      </w:r>
      <w:r w:rsidRPr="005B4899">
        <w:t xml:space="preserve">: J. </w:t>
      </w:r>
      <w:proofErr w:type="spellStart"/>
      <w:r w:rsidRPr="005B4899">
        <w:t>Innov</w:t>
      </w:r>
      <w:proofErr w:type="spellEnd"/>
      <w:r w:rsidRPr="005B4899">
        <w:t>. Stud. Charact. Educ., 4 (2) (2020), pp. 160-171</w:t>
      </w:r>
    </w:p>
    <w:p w14:paraId="7CC41E5F" w14:textId="7D493380" w:rsidR="005B4899" w:rsidRPr="005B4899" w:rsidRDefault="005B4899" w:rsidP="005B4899">
      <w:pPr>
        <w:jc w:val="both"/>
      </w:pPr>
      <w:r>
        <w:t xml:space="preserve">[12] </w:t>
      </w:r>
      <w:r w:rsidRPr="005B4899">
        <w:t>J.B. </w:t>
      </w:r>
      <w:r w:rsidR="00235313" w:rsidRPr="005B4899">
        <w:t>Arbaugh</w:t>
      </w:r>
      <w:r w:rsidR="00235313">
        <w:t>,</w:t>
      </w:r>
      <w:r w:rsidR="00235313" w:rsidRPr="005B4899">
        <w:t xml:space="preserve"> Virtual</w:t>
      </w:r>
      <w:r w:rsidRPr="005B4899">
        <w:t xml:space="preserve"> classroom characteristics and student satisfaction with internet-based MBA </w:t>
      </w:r>
      <w:r w:rsidR="00235313" w:rsidRPr="005B4899">
        <w:t>courses</w:t>
      </w:r>
      <w:r w:rsidR="00235313">
        <w:t>,</w:t>
      </w:r>
      <w:r w:rsidR="00235313" w:rsidRPr="005B4899">
        <w:t xml:space="preserve"> J.</w:t>
      </w:r>
      <w:r w:rsidRPr="005B4899">
        <w:t> Manag. Educ., 24 (1) (2000), pp. 32-54</w:t>
      </w:r>
    </w:p>
    <w:p w14:paraId="3C1DB1D8" w14:textId="5BA9907C" w:rsidR="00112BE3" w:rsidRPr="00112BE3" w:rsidRDefault="00112BE3" w:rsidP="00112BE3">
      <w:pPr>
        <w:jc w:val="both"/>
      </w:pPr>
      <w:r>
        <w:t xml:space="preserve">[13] </w:t>
      </w:r>
      <w:proofErr w:type="spellStart"/>
      <w:r w:rsidRPr="00112BE3">
        <w:t>Zethembe</w:t>
      </w:r>
      <w:proofErr w:type="spellEnd"/>
      <w:r w:rsidRPr="00112BE3">
        <w:t xml:space="preserve"> </w:t>
      </w:r>
      <w:proofErr w:type="spellStart"/>
      <w:r w:rsidRPr="00112BE3">
        <w:t>Mseleku</w:t>
      </w:r>
      <w:proofErr w:type="spellEnd"/>
      <w:r>
        <w:t xml:space="preserve">, 2020, </w:t>
      </w:r>
      <w:r w:rsidRPr="00112BE3">
        <w:t xml:space="preserve">A Literature Review </w:t>
      </w:r>
      <w:r w:rsidR="000C0DAD">
        <w:t>of</w:t>
      </w:r>
      <w:r>
        <w:t xml:space="preserve"> E-Learning and E-Teaching in </w:t>
      </w:r>
      <w:r w:rsidRPr="00112BE3">
        <w:t xml:space="preserve">the Era </w:t>
      </w:r>
      <w:r w:rsidR="000C0DAD">
        <w:t>of</w:t>
      </w:r>
      <w:r w:rsidRPr="00112BE3">
        <w:t xml:space="preserve"> Covid-19 </w:t>
      </w:r>
      <w:r>
        <w:t xml:space="preserve">Pandemic, </w:t>
      </w:r>
      <w:r w:rsidRPr="00112BE3">
        <w:rPr>
          <w:i/>
          <w:iCs/>
        </w:rPr>
        <w:t xml:space="preserve">International Journal </w:t>
      </w:r>
      <w:r w:rsidR="000C0DAD">
        <w:rPr>
          <w:i/>
          <w:iCs/>
        </w:rPr>
        <w:t>of</w:t>
      </w:r>
      <w:r w:rsidR="00904A11" w:rsidRPr="00112BE3">
        <w:rPr>
          <w:i/>
          <w:iCs/>
        </w:rPr>
        <w:t xml:space="preserve"> Innovative</w:t>
      </w:r>
      <w:r w:rsidRPr="00112BE3">
        <w:rPr>
          <w:i/>
          <w:iCs/>
        </w:rPr>
        <w:t xml:space="preserve"> Science and Research Technology</w:t>
      </w:r>
      <w:r>
        <w:rPr>
          <w:i/>
          <w:iCs/>
        </w:rPr>
        <w:t xml:space="preserve">, </w:t>
      </w:r>
      <w:r w:rsidRPr="00112BE3">
        <w:t>Volume 5, Issue 10</w:t>
      </w:r>
      <w:r>
        <w:t>, page3.</w:t>
      </w:r>
    </w:p>
    <w:p w14:paraId="0455D4F7" w14:textId="39C140B8" w:rsidR="00EE142E" w:rsidRPr="00C26FC2" w:rsidRDefault="00C26FC2" w:rsidP="00C26FC2">
      <w:pPr>
        <w:jc w:val="both"/>
      </w:pPr>
      <w:r>
        <w:t xml:space="preserve">[14] </w:t>
      </w:r>
      <w:r w:rsidRPr="00C26FC2">
        <w:t>Leili </w:t>
      </w:r>
      <w:proofErr w:type="spellStart"/>
      <w:r w:rsidRPr="00C26FC2">
        <w:t>Yekefallah</w:t>
      </w:r>
      <w:proofErr w:type="spellEnd"/>
      <w:r>
        <w:t xml:space="preserve">, </w:t>
      </w:r>
      <w:r w:rsidRPr="00C26FC2">
        <w:t>Peyman Namdar</w:t>
      </w:r>
      <w:r>
        <w:t xml:space="preserve">, </w:t>
      </w:r>
      <w:r w:rsidRPr="00C26FC2">
        <w:t>Rahman Panahi</w:t>
      </w:r>
      <w:r>
        <w:t xml:space="preserve">, </w:t>
      </w:r>
      <w:r w:rsidRPr="00C26FC2">
        <w:t>Leila Dehghankar</w:t>
      </w:r>
      <w:r>
        <w:t xml:space="preserve">, 2021, </w:t>
      </w:r>
      <w:r w:rsidRPr="00C26FC2">
        <w:t xml:space="preserve">Factors related to students' satisfaction with holding e-learning during the Covid-19 pandemic based on the dimensions </w:t>
      </w:r>
      <w:r w:rsidR="000C0DAD">
        <w:t>of</w:t>
      </w:r>
      <w:r w:rsidRPr="00C26FC2">
        <w:t xml:space="preserve"> e-learning</w:t>
      </w:r>
      <w:r>
        <w:t xml:space="preserve">, </w:t>
      </w:r>
      <w:proofErr w:type="spellStart"/>
      <w:r w:rsidRPr="00C26FC2">
        <w:rPr>
          <w:i/>
          <w:iCs/>
        </w:rPr>
        <w:t>Heliyon</w:t>
      </w:r>
      <w:proofErr w:type="spellEnd"/>
      <w:r>
        <w:rPr>
          <w:i/>
          <w:iCs/>
        </w:rPr>
        <w:t xml:space="preserve">, </w:t>
      </w:r>
      <w:r>
        <w:t>volume7, issue7.</w:t>
      </w:r>
    </w:p>
    <w:p w14:paraId="4E8BEE0C" w14:textId="3F15B905" w:rsidR="00EE142E" w:rsidRDefault="00CD2955" w:rsidP="000D1390">
      <w:pPr>
        <w:jc w:val="both"/>
      </w:pPr>
      <w:r>
        <w:t xml:space="preserve"> </w:t>
      </w:r>
      <w:r w:rsidR="000D1390">
        <w:t xml:space="preserve">[15] </w:t>
      </w:r>
      <w:r w:rsidR="00235313" w:rsidRPr="000D1390">
        <w:t>Burgess, Simon, and Hans Henrik Sievertsen</w:t>
      </w:r>
      <w:r w:rsidR="000D1390" w:rsidRPr="000D1390">
        <w:t xml:space="preserve">. "Schools, skills, and learning: The impact </w:t>
      </w:r>
      <w:r w:rsidR="000C0DAD">
        <w:t>of</w:t>
      </w:r>
      <w:r w:rsidR="000D1390" w:rsidRPr="000D1390">
        <w:t xml:space="preserve"> COVID-19 on education." </w:t>
      </w:r>
      <w:proofErr w:type="spellStart"/>
      <w:r w:rsidR="000D1390" w:rsidRPr="000D1390">
        <w:t>VoxEu</w:t>
      </w:r>
      <w:proofErr w:type="spellEnd"/>
      <w:r w:rsidR="000D1390" w:rsidRPr="000D1390">
        <w:t>. org 1 (2020).</w:t>
      </w:r>
    </w:p>
    <w:p w14:paraId="5341A26A" w14:textId="4D90A64D" w:rsidR="000D1390" w:rsidRPr="00EF08E9" w:rsidRDefault="000D1390" w:rsidP="000D1390">
      <w:pPr>
        <w:jc w:val="both"/>
      </w:pPr>
      <w:r>
        <w:t xml:space="preserve">[16] </w:t>
      </w:r>
      <w:r w:rsidRPr="000D1390">
        <w:t>Ronni</w:t>
      </w:r>
      <w:r>
        <w:t xml:space="preserve">e E. </w:t>
      </w:r>
      <w:proofErr w:type="spellStart"/>
      <w:r>
        <w:t>Baticulon</w:t>
      </w:r>
      <w:proofErr w:type="spellEnd"/>
      <w:r>
        <w:t xml:space="preserve">, </w:t>
      </w:r>
      <w:r w:rsidRPr="000D1390">
        <w:t>Nicole Rose</w:t>
      </w:r>
      <w:r>
        <w:t xml:space="preserve"> I. Alberto, </w:t>
      </w:r>
      <w:r w:rsidRPr="000D1390">
        <w:t>Maria Beatr</w:t>
      </w:r>
      <w:r>
        <w:t xml:space="preserve">iz C. Baron, </w:t>
      </w:r>
      <w:r w:rsidRPr="000D1390">
        <w:t>Robert Earl</w:t>
      </w:r>
      <w:r>
        <w:t xml:space="preserve"> C. </w:t>
      </w:r>
      <w:proofErr w:type="spellStart"/>
      <w:r>
        <w:t>Mabulay</w:t>
      </w:r>
      <w:proofErr w:type="spellEnd"/>
      <w:r>
        <w:t xml:space="preserve">, </w:t>
      </w:r>
      <w:r w:rsidRPr="000D1390">
        <w:t>Lloyd Gabrie</w:t>
      </w:r>
      <w:r>
        <w:t xml:space="preserve">l T. </w:t>
      </w:r>
      <w:proofErr w:type="spellStart"/>
      <w:r>
        <w:t>Rizada</w:t>
      </w:r>
      <w:proofErr w:type="spellEnd"/>
      <w:r>
        <w:t xml:space="preserve">, </w:t>
      </w:r>
      <w:proofErr w:type="spellStart"/>
      <w:r w:rsidRPr="000D1390">
        <w:t>Jinn</w:t>
      </w:r>
      <w:r>
        <w:t>o</w:t>
      </w:r>
      <w:proofErr w:type="spellEnd"/>
      <w:r>
        <w:t xml:space="preserve"> Jenkin Sy, </w:t>
      </w:r>
      <w:r w:rsidRPr="000D1390">
        <w:t xml:space="preserve">Christl Jan S. </w:t>
      </w:r>
      <w:r w:rsidR="00235313" w:rsidRPr="000D1390">
        <w:t>Tiu, View</w:t>
      </w:r>
      <w:r w:rsidRPr="000D1390">
        <w:t xml:space="preserve"> ORCID </w:t>
      </w:r>
      <w:proofErr w:type="spellStart"/>
      <w:r w:rsidRPr="000D1390">
        <w:t>Pr</w:t>
      </w:r>
      <w:r w:rsidR="000C0DAD">
        <w:t>of</w:t>
      </w:r>
      <w:r w:rsidRPr="000D1390">
        <w:t>ileCharlie</w:t>
      </w:r>
      <w:proofErr w:type="spellEnd"/>
      <w:r>
        <w:t xml:space="preserve"> A. Clarion, </w:t>
      </w:r>
      <w:r w:rsidRPr="000D1390">
        <w:t>John Carlo B. Reyes</w:t>
      </w:r>
      <w:r>
        <w:t xml:space="preserve">,2020, </w:t>
      </w:r>
      <w:r w:rsidRPr="000D1390">
        <w:t xml:space="preserve">Barriers to online learning in the time </w:t>
      </w:r>
      <w:r w:rsidR="000C0DAD">
        <w:t>of</w:t>
      </w:r>
      <w:r w:rsidRPr="000D1390">
        <w:t xml:space="preserve"> COVID-19: A national survey </w:t>
      </w:r>
      <w:r w:rsidR="000C0DAD">
        <w:t>of</w:t>
      </w:r>
      <w:r w:rsidRPr="000D1390">
        <w:t xml:space="preserve"> medical students in the Philippines</w:t>
      </w:r>
      <w:r>
        <w:t>,</w:t>
      </w:r>
      <w:r w:rsidR="00EF08E9" w:rsidRPr="00EF08E9">
        <w:t xml:space="preserve"> </w:t>
      </w:r>
      <w:proofErr w:type="spellStart"/>
      <w:r w:rsidR="00EF08E9" w:rsidRPr="00EF08E9">
        <w:rPr>
          <w:i/>
          <w:iCs/>
        </w:rPr>
        <w:t>medRxiv</w:t>
      </w:r>
      <w:proofErr w:type="spellEnd"/>
      <w:r w:rsidR="00EF08E9">
        <w:t>.</w:t>
      </w:r>
    </w:p>
    <w:p w14:paraId="291ED629" w14:textId="6148468B" w:rsidR="000D1390" w:rsidRDefault="00EF08E9" w:rsidP="00BE4A64">
      <w:pPr>
        <w:jc w:val="both"/>
      </w:pPr>
      <w:r>
        <w:t>[17]</w:t>
      </w:r>
      <w:r w:rsidR="00BE4A64">
        <w:t xml:space="preserve"> </w:t>
      </w:r>
      <w:r w:rsidR="00235313" w:rsidRPr="00BE4A64">
        <w:t xml:space="preserve">Aboagye, Emmanuel, Joseph Anthony </w:t>
      </w:r>
      <w:proofErr w:type="spellStart"/>
      <w:r w:rsidR="00235313" w:rsidRPr="00BE4A64">
        <w:t>Yawson</w:t>
      </w:r>
      <w:proofErr w:type="spellEnd"/>
      <w:r w:rsidR="00235313" w:rsidRPr="00BE4A64">
        <w:t>,</w:t>
      </w:r>
      <w:r w:rsidR="00235313">
        <w:t xml:space="preserve"> and</w:t>
      </w:r>
      <w:r w:rsidR="00BE4A64">
        <w:t xml:space="preserve"> K</w:t>
      </w:r>
      <w:r w:rsidR="000C0DAD">
        <w:t>of</w:t>
      </w:r>
      <w:r w:rsidR="00BE4A64">
        <w:t xml:space="preserve">i </w:t>
      </w:r>
      <w:r w:rsidR="00235313">
        <w:t>Nyantakyi Appiah</w:t>
      </w:r>
      <w:r w:rsidR="00BE4A64">
        <w:t xml:space="preserve">, 2020, </w:t>
      </w:r>
      <w:r w:rsidR="00BE4A64" w:rsidRPr="00BE4A64">
        <w:t xml:space="preserve">COVID-19 </w:t>
      </w:r>
      <w:r w:rsidR="00235313" w:rsidRPr="00BE4A64">
        <w:t>and E</w:t>
      </w:r>
      <w:r w:rsidR="00BE4A64" w:rsidRPr="00BE4A64">
        <w:t xml:space="preserve">-learning: </w:t>
      </w:r>
      <w:r w:rsidR="00235313" w:rsidRPr="00BE4A64">
        <w:t xml:space="preserve">The challenges </w:t>
      </w:r>
      <w:r w:rsidR="000C0DAD">
        <w:t>of</w:t>
      </w:r>
      <w:r w:rsidR="00235313" w:rsidRPr="00BE4A64">
        <w:t xml:space="preserve"> students</w:t>
      </w:r>
      <w:r w:rsidR="00235313">
        <w:t xml:space="preserve"> in tertiary</w:t>
      </w:r>
      <w:r w:rsidR="00BE4A64">
        <w:t xml:space="preserve"> institutions,</w:t>
      </w:r>
      <w:r w:rsidR="00BE4A64" w:rsidRPr="00BE4A64">
        <w:t xml:space="preserve"> </w:t>
      </w:r>
      <w:r w:rsidR="00BE4A64" w:rsidRPr="00BE4A64">
        <w:rPr>
          <w:i/>
          <w:iCs/>
        </w:rPr>
        <w:t>Social Education Research</w:t>
      </w:r>
      <w:r w:rsidR="00BE4A64">
        <w:rPr>
          <w:i/>
          <w:iCs/>
        </w:rPr>
        <w:t>.</w:t>
      </w:r>
    </w:p>
    <w:p w14:paraId="780BC015" w14:textId="036EBF09" w:rsidR="000D1390" w:rsidRDefault="008F2E10" w:rsidP="008F2E10">
      <w:pPr>
        <w:jc w:val="both"/>
        <w:rPr>
          <w:i/>
          <w:iCs/>
        </w:rPr>
      </w:pPr>
      <w:r>
        <w:t>[</w:t>
      </w:r>
      <w:r w:rsidR="00235313">
        <w:t>18] Nanigopal</w:t>
      </w:r>
      <w:r>
        <w:t xml:space="preserve"> </w:t>
      </w:r>
      <w:proofErr w:type="spellStart"/>
      <w:r>
        <w:t>Kapasia</w:t>
      </w:r>
      <w:proofErr w:type="spellEnd"/>
      <w:r>
        <w:t xml:space="preserve">, P. Paul, Avijit Roy, Jay </w:t>
      </w:r>
      <w:proofErr w:type="spellStart"/>
      <w:r>
        <w:t>Saha</w:t>
      </w:r>
      <w:proofErr w:type="spellEnd"/>
      <w:r>
        <w:t xml:space="preserve">, A. Zaveri, Rahul Mallick, Bikash Barman, P. Das, P. Chouhan, 2020, </w:t>
      </w:r>
      <w:r w:rsidRPr="008F2E10">
        <w:t xml:space="preserve">Impact </w:t>
      </w:r>
      <w:r w:rsidR="000C0DAD">
        <w:t>of</w:t>
      </w:r>
      <w:r w:rsidRPr="008F2E10">
        <w:t xml:space="preserve"> lockdown on learning status </w:t>
      </w:r>
      <w:r w:rsidR="000C0DAD">
        <w:t>of</w:t>
      </w:r>
      <w:r w:rsidRPr="008F2E10">
        <w:t xml:space="preserve"> undergraduate and postgraduate students during COVID-19 pandemic in West Bengal, India</w:t>
      </w:r>
      <w:r>
        <w:t xml:space="preserve">, </w:t>
      </w:r>
      <w:r w:rsidR="00235313" w:rsidRPr="008F2E10">
        <w:rPr>
          <w:i/>
          <w:iCs/>
        </w:rPr>
        <w:t>Children and Youth Services Review</w:t>
      </w:r>
      <w:r>
        <w:rPr>
          <w:i/>
          <w:iCs/>
        </w:rPr>
        <w:t>.</w:t>
      </w:r>
    </w:p>
    <w:p w14:paraId="48979124" w14:textId="255BCBD4" w:rsidR="00ED13D6" w:rsidRDefault="00997E22" w:rsidP="00F0178B">
      <w:pPr>
        <w:jc w:val="both"/>
      </w:pPr>
      <w:r>
        <w:t xml:space="preserve">[19] </w:t>
      </w:r>
      <w:r w:rsidR="00235313" w:rsidRPr="00997E22">
        <w:t>Chang,</w:t>
      </w:r>
      <w:r w:rsidR="00235313">
        <w:t xml:space="preserve"> Chiu</w:t>
      </w:r>
      <w:r w:rsidR="00C10446">
        <w:t>-</w:t>
      </w:r>
      <w:r w:rsidR="00235313">
        <w:t>Lan, and Ming Fang</w:t>
      </w:r>
      <w:r w:rsidR="00C10446">
        <w:t xml:space="preserve">, </w:t>
      </w:r>
      <w:r w:rsidRPr="00997E22">
        <w:t>E-</w:t>
      </w:r>
      <w:r w:rsidR="00235313" w:rsidRPr="00997E22">
        <w:t>Learning and</w:t>
      </w:r>
      <w:r w:rsidRPr="00997E22">
        <w:t xml:space="preserve"> </w:t>
      </w:r>
      <w:r w:rsidR="00235313" w:rsidRPr="00997E22">
        <w:t xml:space="preserve">Online Instructions </w:t>
      </w:r>
      <w:r w:rsidR="000C0DAD">
        <w:t>of</w:t>
      </w:r>
      <w:r w:rsidR="00235313" w:rsidRPr="00997E22">
        <w:t xml:space="preserve"> Higher Education during the</w:t>
      </w:r>
      <w:r w:rsidRPr="00997E22">
        <w:t xml:space="preserve"> </w:t>
      </w:r>
      <w:r w:rsidR="00235313" w:rsidRPr="00997E22">
        <w:t xml:space="preserve">2019 Novel Coronavirus </w:t>
      </w:r>
      <w:r w:rsidR="00235313">
        <w:t>Diseases (</w:t>
      </w:r>
      <w:r w:rsidR="00C10446">
        <w:t xml:space="preserve">COVID-19) Epidemic, </w:t>
      </w:r>
      <w:r w:rsidRPr="00C10446">
        <w:rPr>
          <w:i/>
          <w:iCs/>
        </w:rPr>
        <w:t xml:space="preserve">Journal </w:t>
      </w:r>
      <w:r w:rsidR="000C0DAD">
        <w:rPr>
          <w:i/>
          <w:iCs/>
        </w:rPr>
        <w:t>of</w:t>
      </w:r>
      <w:r w:rsidR="00235313" w:rsidRPr="00C10446">
        <w:rPr>
          <w:i/>
          <w:iCs/>
        </w:rPr>
        <w:t xml:space="preserve"> Physics</w:t>
      </w:r>
      <w:r w:rsidRPr="00997E22">
        <w:t>: Conference Series, vol. 1574, no. 1, p. 012166. IOP Publishing, 2020.</w:t>
      </w:r>
    </w:p>
    <w:sectPr w:rsidR="00ED13D6" w:rsidSect="00F36F13">
      <w:pgSz w:w="11909" w:h="16834" w:code="9"/>
      <w:pgMar w:top="1134" w:right="1418" w:bottom="1134" w:left="1418" w:header="720" w:footer="720" w:gutter="0"/>
      <w:cols w:num="2"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A9FA" w14:textId="77777777" w:rsidR="008D39D8" w:rsidRDefault="008D39D8" w:rsidP="007E6C62">
      <w:r>
        <w:separator/>
      </w:r>
    </w:p>
  </w:endnote>
  <w:endnote w:type="continuationSeparator" w:id="0">
    <w:p w14:paraId="4DFE68A7" w14:textId="77777777" w:rsidR="008D39D8" w:rsidRDefault="008D39D8" w:rsidP="007E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8141" w14:textId="77777777" w:rsidR="008D39D8" w:rsidRDefault="008D39D8" w:rsidP="007E6C62">
      <w:r>
        <w:separator/>
      </w:r>
    </w:p>
  </w:footnote>
  <w:footnote w:type="continuationSeparator" w:id="0">
    <w:p w14:paraId="65A252A3" w14:textId="77777777" w:rsidR="008D39D8" w:rsidRDefault="008D39D8" w:rsidP="007E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4C6"/>
    <w:multiLevelType w:val="hybridMultilevel"/>
    <w:tmpl w:val="FEBE491A"/>
    <w:lvl w:ilvl="0" w:tplc="04090013">
      <w:start w:val="1"/>
      <w:numFmt w:val="upp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8AE0328"/>
    <w:multiLevelType w:val="hybridMultilevel"/>
    <w:tmpl w:val="B184B1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7D10"/>
    <w:multiLevelType w:val="multilevel"/>
    <w:tmpl w:val="2014E0C6"/>
    <w:lvl w:ilvl="0">
      <w:start w:val="1"/>
      <w:numFmt w:val="upperRoman"/>
      <w:lvlText w:val="%1."/>
      <w:lvlJc w:val="right"/>
      <w:pPr>
        <w:tabs>
          <w:tab w:val="num" w:pos="5112"/>
        </w:tabs>
        <w:ind w:firstLine="216"/>
      </w:pPr>
      <w:rPr>
        <w:rFonts w:hint="default"/>
        <w:b w:val="0"/>
        <w:b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BC64D2"/>
    <w:multiLevelType w:val="hybridMultilevel"/>
    <w:tmpl w:val="8FB825A0"/>
    <w:lvl w:ilvl="0" w:tplc="069E5D44">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9F37AA6"/>
    <w:multiLevelType w:val="hybridMultilevel"/>
    <w:tmpl w:val="1A440B7C"/>
    <w:lvl w:ilvl="0" w:tplc="7D442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42FD9"/>
    <w:multiLevelType w:val="hybridMultilevel"/>
    <w:tmpl w:val="8EBC24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15:restartNumberingAfterBreak="0">
    <w:nsid w:val="4189603E"/>
    <w:multiLevelType w:val="multilevel"/>
    <w:tmpl w:val="E55EE2A2"/>
    <w:lvl w:ilvl="0">
      <w:start w:val="1"/>
      <w:numFmt w:val="upperRoman"/>
      <w:pStyle w:val="Heading1"/>
      <w:lvlText w:val="%1."/>
      <w:lvlJc w:val="center"/>
      <w:pPr>
        <w:tabs>
          <w:tab w:val="num" w:pos="4986"/>
        </w:tabs>
        <w:ind w:firstLine="216"/>
      </w:pPr>
      <w:rPr>
        <w:rFonts w:ascii="Times New Roman" w:hAnsi="Times New Roman" w:cs="Times New Roman" w:hint="default"/>
        <w:b w:val="0"/>
        <w:b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34"/>
        </w:tabs>
        <w:ind w:left="16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41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59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114"/>
        </w:tabs>
        <w:ind w:left="2754"/>
      </w:pPr>
      <w:rPr>
        <w:rFonts w:cs="Times New Roman" w:hint="default"/>
      </w:rPr>
    </w:lvl>
    <w:lvl w:ilvl="5">
      <w:start w:val="1"/>
      <w:numFmt w:val="lowerLetter"/>
      <w:lvlText w:val="(%6)"/>
      <w:lvlJc w:val="left"/>
      <w:pPr>
        <w:tabs>
          <w:tab w:val="num" w:pos="3834"/>
        </w:tabs>
        <w:ind w:left="3474"/>
      </w:pPr>
      <w:rPr>
        <w:rFonts w:cs="Times New Roman" w:hint="default"/>
      </w:rPr>
    </w:lvl>
    <w:lvl w:ilvl="6">
      <w:start w:val="1"/>
      <w:numFmt w:val="lowerRoman"/>
      <w:lvlText w:val="(%7)"/>
      <w:lvlJc w:val="left"/>
      <w:pPr>
        <w:tabs>
          <w:tab w:val="num" w:pos="4554"/>
        </w:tabs>
        <w:ind w:left="4194"/>
      </w:pPr>
      <w:rPr>
        <w:rFonts w:cs="Times New Roman" w:hint="default"/>
      </w:rPr>
    </w:lvl>
    <w:lvl w:ilvl="7">
      <w:start w:val="1"/>
      <w:numFmt w:val="lowerLetter"/>
      <w:lvlText w:val="(%8)"/>
      <w:lvlJc w:val="left"/>
      <w:pPr>
        <w:tabs>
          <w:tab w:val="num" w:pos="5274"/>
        </w:tabs>
        <w:ind w:left="4914"/>
      </w:pPr>
      <w:rPr>
        <w:rFonts w:cs="Times New Roman" w:hint="default"/>
      </w:rPr>
    </w:lvl>
    <w:lvl w:ilvl="8">
      <w:start w:val="1"/>
      <w:numFmt w:val="lowerRoman"/>
      <w:lvlText w:val="(%9)"/>
      <w:lvlJc w:val="left"/>
      <w:pPr>
        <w:tabs>
          <w:tab w:val="num" w:pos="5994"/>
        </w:tabs>
        <w:ind w:left="5634"/>
      </w:pPr>
      <w:rPr>
        <w:rFonts w:cs="Times New Roman" w:hint="default"/>
      </w:rPr>
    </w:lvl>
  </w:abstractNum>
  <w:abstractNum w:abstractNumId="11" w15:restartNumberingAfterBreak="0">
    <w:nsid w:val="450F039B"/>
    <w:multiLevelType w:val="multilevel"/>
    <w:tmpl w:val="DEE8F544"/>
    <w:lvl w:ilvl="0">
      <w:start w:val="1"/>
      <w:numFmt w:val="upperRoman"/>
      <w:lvlText w:val="%1."/>
      <w:lvlJc w:val="right"/>
      <w:pPr>
        <w:tabs>
          <w:tab w:val="num" w:pos="5112"/>
        </w:tabs>
        <w:ind w:firstLine="216"/>
      </w:pPr>
      <w:rPr>
        <w:rFonts w:hint="default"/>
        <w:b w:val="0"/>
        <w:b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610268D"/>
    <w:multiLevelType w:val="hybridMultilevel"/>
    <w:tmpl w:val="FEBE49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66E40120"/>
    <w:multiLevelType w:val="hybridMultilevel"/>
    <w:tmpl w:val="AA08A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689723394">
    <w:abstractNumId w:val="8"/>
  </w:num>
  <w:num w:numId="2" w16cid:durableId="1500733474">
    <w:abstractNumId w:val="15"/>
  </w:num>
  <w:num w:numId="3" w16cid:durableId="746270822">
    <w:abstractNumId w:val="5"/>
  </w:num>
  <w:num w:numId="4" w16cid:durableId="933516485">
    <w:abstractNumId w:val="10"/>
  </w:num>
  <w:num w:numId="5" w16cid:durableId="234781199">
    <w:abstractNumId w:val="10"/>
  </w:num>
  <w:num w:numId="6" w16cid:durableId="14505037">
    <w:abstractNumId w:val="10"/>
  </w:num>
  <w:num w:numId="7" w16cid:durableId="308629698">
    <w:abstractNumId w:val="10"/>
  </w:num>
  <w:num w:numId="8" w16cid:durableId="1723288917">
    <w:abstractNumId w:val="13"/>
  </w:num>
  <w:num w:numId="9" w16cid:durableId="1416167770">
    <w:abstractNumId w:val="16"/>
  </w:num>
  <w:num w:numId="10" w16cid:durableId="1045639607">
    <w:abstractNumId w:val="9"/>
  </w:num>
  <w:num w:numId="11" w16cid:durableId="1302151733">
    <w:abstractNumId w:val="3"/>
  </w:num>
  <w:num w:numId="12" w16cid:durableId="889539561">
    <w:abstractNumId w:val="12"/>
  </w:num>
  <w:num w:numId="13" w16cid:durableId="769853808">
    <w:abstractNumId w:val="0"/>
  </w:num>
  <w:num w:numId="14" w16cid:durableId="1997221395">
    <w:abstractNumId w:val="14"/>
  </w:num>
  <w:num w:numId="15" w16cid:durableId="986476919">
    <w:abstractNumId w:val="4"/>
  </w:num>
  <w:num w:numId="16" w16cid:durableId="888687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9907812">
    <w:abstractNumId w:val="11"/>
  </w:num>
  <w:num w:numId="18" w16cid:durableId="1220362944">
    <w:abstractNumId w:val="2"/>
  </w:num>
  <w:num w:numId="19" w16cid:durableId="1909994770">
    <w:abstractNumId w:val="7"/>
  </w:num>
  <w:num w:numId="20" w16cid:durableId="1762943589">
    <w:abstractNumId w:val="1"/>
  </w:num>
  <w:num w:numId="21" w16cid:durableId="1283264107">
    <w:abstractNumId w:val="6"/>
  </w:num>
  <w:num w:numId="22" w16cid:durableId="10837971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447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D6"/>
    <w:rsid w:val="00010734"/>
    <w:rsid w:val="00011804"/>
    <w:rsid w:val="0001757B"/>
    <w:rsid w:val="0003407C"/>
    <w:rsid w:val="000352B3"/>
    <w:rsid w:val="00046DDB"/>
    <w:rsid w:val="00052736"/>
    <w:rsid w:val="000547C9"/>
    <w:rsid w:val="00060BB9"/>
    <w:rsid w:val="00071C0D"/>
    <w:rsid w:val="000977AD"/>
    <w:rsid w:val="000B0441"/>
    <w:rsid w:val="000C0DAD"/>
    <w:rsid w:val="000D1390"/>
    <w:rsid w:val="000D6751"/>
    <w:rsid w:val="000E1BDF"/>
    <w:rsid w:val="000E4B2A"/>
    <w:rsid w:val="000E6E4A"/>
    <w:rsid w:val="000F209E"/>
    <w:rsid w:val="000F2F02"/>
    <w:rsid w:val="000F333F"/>
    <w:rsid w:val="00101E1E"/>
    <w:rsid w:val="001043BE"/>
    <w:rsid w:val="00112BE3"/>
    <w:rsid w:val="00133E25"/>
    <w:rsid w:val="001352B8"/>
    <w:rsid w:val="0013743C"/>
    <w:rsid w:val="00156355"/>
    <w:rsid w:val="0015640A"/>
    <w:rsid w:val="00160BB3"/>
    <w:rsid w:val="00172FB9"/>
    <w:rsid w:val="00181156"/>
    <w:rsid w:val="001915BD"/>
    <w:rsid w:val="001944B9"/>
    <w:rsid w:val="00195B24"/>
    <w:rsid w:val="001A34F7"/>
    <w:rsid w:val="001B78FC"/>
    <w:rsid w:val="001D1395"/>
    <w:rsid w:val="00235313"/>
    <w:rsid w:val="00241F39"/>
    <w:rsid w:val="00262AA9"/>
    <w:rsid w:val="00264F18"/>
    <w:rsid w:val="00266EFB"/>
    <w:rsid w:val="00276DC4"/>
    <w:rsid w:val="00297EA1"/>
    <w:rsid w:val="002B1FB7"/>
    <w:rsid w:val="002B2404"/>
    <w:rsid w:val="002B5439"/>
    <w:rsid w:val="002B7303"/>
    <w:rsid w:val="002D5781"/>
    <w:rsid w:val="002E6FBE"/>
    <w:rsid w:val="002F58FC"/>
    <w:rsid w:val="002F5966"/>
    <w:rsid w:val="00311EA9"/>
    <w:rsid w:val="00337302"/>
    <w:rsid w:val="003422B0"/>
    <w:rsid w:val="00362BBC"/>
    <w:rsid w:val="00364C08"/>
    <w:rsid w:val="00381586"/>
    <w:rsid w:val="0039520D"/>
    <w:rsid w:val="003B51C0"/>
    <w:rsid w:val="003D69C3"/>
    <w:rsid w:val="004072CC"/>
    <w:rsid w:val="004100B2"/>
    <w:rsid w:val="004160E7"/>
    <w:rsid w:val="004549ED"/>
    <w:rsid w:val="004673C2"/>
    <w:rsid w:val="004914DD"/>
    <w:rsid w:val="00493930"/>
    <w:rsid w:val="004A6527"/>
    <w:rsid w:val="004C78AF"/>
    <w:rsid w:val="004F2FD8"/>
    <w:rsid w:val="004F46CF"/>
    <w:rsid w:val="004F699D"/>
    <w:rsid w:val="00513A6D"/>
    <w:rsid w:val="00513E93"/>
    <w:rsid w:val="00520027"/>
    <w:rsid w:val="0052436B"/>
    <w:rsid w:val="00547ED0"/>
    <w:rsid w:val="00562AD0"/>
    <w:rsid w:val="00571EB5"/>
    <w:rsid w:val="00592494"/>
    <w:rsid w:val="005A61D5"/>
    <w:rsid w:val="005B4899"/>
    <w:rsid w:val="005C3E16"/>
    <w:rsid w:val="005C54FF"/>
    <w:rsid w:val="005C597F"/>
    <w:rsid w:val="005E79DB"/>
    <w:rsid w:val="00600B78"/>
    <w:rsid w:val="00601F13"/>
    <w:rsid w:val="006129BD"/>
    <w:rsid w:val="00625EE8"/>
    <w:rsid w:val="00652699"/>
    <w:rsid w:val="00660262"/>
    <w:rsid w:val="00671F5B"/>
    <w:rsid w:val="006908C1"/>
    <w:rsid w:val="00692757"/>
    <w:rsid w:val="006A00D0"/>
    <w:rsid w:val="006B3F8A"/>
    <w:rsid w:val="006D6F07"/>
    <w:rsid w:val="006E077D"/>
    <w:rsid w:val="006E19C4"/>
    <w:rsid w:val="006E3C32"/>
    <w:rsid w:val="00726C72"/>
    <w:rsid w:val="00731FD0"/>
    <w:rsid w:val="00767660"/>
    <w:rsid w:val="00792008"/>
    <w:rsid w:val="007A702C"/>
    <w:rsid w:val="007B0CB1"/>
    <w:rsid w:val="007D3122"/>
    <w:rsid w:val="007E6C62"/>
    <w:rsid w:val="00801ED4"/>
    <w:rsid w:val="00814486"/>
    <w:rsid w:val="008170F9"/>
    <w:rsid w:val="0087071C"/>
    <w:rsid w:val="00874BD6"/>
    <w:rsid w:val="00882B23"/>
    <w:rsid w:val="008858D7"/>
    <w:rsid w:val="008A3C00"/>
    <w:rsid w:val="008D39D8"/>
    <w:rsid w:val="008F2E10"/>
    <w:rsid w:val="00904A11"/>
    <w:rsid w:val="00904BB0"/>
    <w:rsid w:val="00907786"/>
    <w:rsid w:val="00926F89"/>
    <w:rsid w:val="0093792D"/>
    <w:rsid w:val="009518D6"/>
    <w:rsid w:val="00951E98"/>
    <w:rsid w:val="00960359"/>
    <w:rsid w:val="00963807"/>
    <w:rsid w:val="00987A6E"/>
    <w:rsid w:val="009974F0"/>
    <w:rsid w:val="00997E22"/>
    <w:rsid w:val="009A297A"/>
    <w:rsid w:val="009B7684"/>
    <w:rsid w:val="009D73F0"/>
    <w:rsid w:val="009F6BB8"/>
    <w:rsid w:val="00A061D5"/>
    <w:rsid w:val="00A2210B"/>
    <w:rsid w:val="00A65CA0"/>
    <w:rsid w:val="00A71F83"/>
    <w:rsid w:val="00A87D38"/>
    <w:rsid w:val="00A92328"/>
    <w:rsid w:val="00AA1FE2"/>
    <w:rsid w:val="00AD2C0B"/>
    <w:rsid w:val="00AD5225"/>
    <w:rsid w:val="00B25441"/>
    <w:rsid w:val="00B300D7"/>
    <w:rsid w:val="00B31723"/>
    <w:rsid w:val="00B31ACE"/>
    <w:rsid w:val="00B43D5F"/>
    <w:rsid w:val="00B57A1C"/>
    <w:rsid w:val="00B701C7"/>
    <w:rsid w:val="00B82631"/>
    <w:rsid w:val="00B83F15"/>
    <w:rsid w:val="00B84A2E"/>
    <w:rsid w:val="00B86775"/>
    <w:rsid w:val="00BB38D4"/>
    <w:rsid w:val="00BD0A1B"/>
    <w:rsid w:val="00BD3C00"/>
    <w:rsid w:val="00BE1A19"/>
    <w:rsid w:val="00BE4A64"/>
    <w:rsid w:val="00BF70F7"/>
    <w:rsid w:val="00C10446"/>
    <w:rsid w:val="00C26FC2"/>
    <w:rsid w:val="00C30412"/>
    <w:rsid w:val="00C33A16"/>
    <w:rsid w:val="00C41628"/>
    <w:rsid w:val="00C57C17"/>
    <w:rsid w:val="00C603D2"/>
    <w:rsid w:val="00C67012"/>
    <w:rsid w:val="00C82C04"/>
    <w:rsid w:val="00C85E40"/>
    <w:rsid w:val="00CA03E5"/>
    <w:rsid w:val="00CB3BC3"/>
    <w:rsid w:val="00CB5EC7"/>
    <w:rsid w:val="00CD2955"/>
    <w:rsid w:val="00D04EDD"/>
    <w:rsid w:val="00D05AF1"/>
    <w:rsid w:val="00D23C96"/>
    <w:rsid w:val="00D25DB9"/>
    <w:rsid w:val="00D3720A"/>
    <w:rsid w:val="00D530E5"/>
    <w:rsid w:val="00D53372"/>
    <w:rsid w:val="00D55A94"/>
    <w:rsid w:val="00D70B47"/>
    <w:rsid w:val="00D7405C"/>
    <w:rsid w:val="00D75A52"/>
    <w:rsid w:val="00D86834"/>
    <w:rsid w:val="00D9085B"/>
    <w:rsid w:val="00DB7044"/>
    <w:rsid w:val="00DC3139"/>
    <w:rsid w:val="00DE0235"/>
    <w:rsid w:val="00DF115D"/>
    <w:rsid w:val="00DF42EC"/>
    <w:rsid w:val="00E02BE6"/>
    <w:rsid w:val="00E32F1D"/>
    <w:rsid w:val="00E371DE"/>
    <w:rsid w:val="00E5503C"/>
    <w:rsid w:val="00E5729A"/>
    <w:rsid w:val="00E67A6E"/>
    <w:rsid w:val="00E719A9"/>
    <w:rsid w:val="00E90BC2"/>
    <w:rsid w:val="00EA33D3"/>
    <w:rsid w:val="00EB1586"/>
    <w:rsid w:val="00EC3A58"/>
    <w:rsid w:val="00ED13D6"/>
    <w:rsid w:val="00EE142E"/>
    <w:rsid w:val="00EE3955"/>
    <w:rsid w:val="00EF08E9"/>
    <w:rsid w:val="00F0081C"/>
    <w:rsid w:val="00F0178B"/>
    <w:rsid w:val="00F36F13"/>
    <w:rsid w:val="00F46D99"/>
    <w:rsid w:val="00F47181"/>
    <w:rsid w:val="00F57AA4"/>
    <w:rsid w:val="00F707B6"/>
    <w:rsid w:val="00FB3E7D"/>
    <w:rsid w:val="00FF7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4E679"/>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4"/>
      </w:numPr>
      <w:spacing w:before="120" w:after="60"/>
      <w:jc w:val="left"/>
      <w:outlineLvl w:val="1"/>
    </w:pPr>
    <w:rPr>
      <w:i/>
      <w:iCs/>
      <w:noProof/>
    </w:rPr>
  </w:style>
  <w:style w:type="paragraph" w:styleId="Heading3">
    <w:name w:val="heading 3"/>
    <w:basedOn w:val="Normal"/>
    <w:next w:val="Normal"/>
    <w:qFormat/>
    <w:pPr>
      <w:numPr>
        <w:ilvl w:val="2"/>
        <w:numId w:val="4"/>
      </w:numPr>
      <w:spacing w:line="240" w:lineRule="exact"/>
      <w:jc w:val="both"/>
      <w:outlineLvl w:val="2"/>
    </w:pPr>
    <w:rPr>
      <w:i/>
      <w:iCs/>
      <w:noProof/>
    </w:rPr>
  </w:style>
  <w:style w:type="paragraph" w:styleId="Heading4">
    <w:name w:val="heading 4"/>
    <w:basedOn w:val="Normal"/>
    <w:next w:val="Normal"/>
    <w:qFormat/>
    <w:pPr>
      <w:numPr>
        <w:ilvl w:val="3"/>
        <w:numId w:val="4"/>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character" w:styleId="Hyperlink">
    <w:name w:val="Hyperlink"/>
    <w:basedOn w:val="DefaultParagraphFont"/>
    <w:uiPriority w:val="99"/>
    <w:unhideWhenUsed/>
    <w:rsid w:val="00907786"/>
    <w:rPr>
      <w:color w:val="0563C1" w:themeColor="hyperlink"/>
      <w:u w:val="single"/>
    </w:rPr>
  </w:style>
  <w:style w:type="character" w:styleId="Emphasis">
    <w:name w:val="Emphasis"/>
    <w:basedOn w:val="DefaultParagraphFont"/>
    <w:qFormat/>
    <w:rsid w:val="000F333F"/>
    <w:rPr>
      <w:i/>
      <w:iCs/>
    </w:rPr>
  </w:style>
  <w:style w:type="table" w:styleId="TableGrid">
    <w:name w:val="Table Grid"/>
    <w:basedOn w:val="TableNormal"/>
    <w:uiPriority w:val="39"/>
    <w:rsid w:val="000F33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B3BC3"/>
    <w:pPr>
      <w:spacing w:after="200"/>
    </w:pPr>
    <w:rPr>
      <w:i/>
      <w:iCs/>
      <w:color w:val="44546A" w:themeColor="text2"/>
      <w:sz w:val="18"/>
      <w:szCs w:val="18"/>
    </w:rPr>
  </w:style>
  <w:style w:type="character" w:customStyle="1" w:styleId="Heading1Char">
    <w:name w:val="Heading 1 Char"/>
    <w:basedOn w:val="DefaultParagraphFont"/>
    <w:link w:val="Heading1"/>
    <w:rsid w:val="00F707B6"/>
    <w:rPr>
      <w:smallCaps/>
      <w:noProof/>
    </w:rPr>
  </w:style>
  <w:style w:type="character" w:customStyle="1" w:styleId="BodyTextChar">
    <w:name w:val="Body Text Char"/>
    <w:basedOn w:val="DefaultParagraphFont"/>
    <w:link w:val="BodyText"/>
    <w:rsid w:val="00F707B6"/>
    <w:rPr>
      <w:spacing w:val="-1"/>
    </w:rPr>
  </w:style>
  <w:style w:type="character" w:styleId="CommentReference">
    <w:name w:val="annotation reference"/>
    <w:basedOn w:val="DefaultParagraphFont"/>
    <w:rsid w:val="00DB7044"/>
    <w:rPr>
      <w:sz w:val="16"/>
      <w:szCs w:val="16"/>
    </w:rPr>
  </w:style>
  <w:style w:type="paragraph" w:styleId="CommentText">
    <w:name w:val="annotation text"/>
    <w:basedOn w:val="Normal"/>
    <w:link w:val="CommentTextChar"/>
    <w:rsid w:val="00DB7044"/>
  </w:style>
  <w:style w:type="character" w:customStyle="1" w:styleId="CommentTextChar">
    <w:name w:val="Comment Text Char"/>
    <w:basedOn w:val="DefaultParagraphFont"/>
    <w:link w:val="CommentText"/>
    <w:rsid w:val="00DB7044"/>
  </w:style>
  <w:style w:type="paragraph" w:styleId="CommentSubject">
    <w:name w:val="annotation subject"/>
    <w:basedOn w:val="CommentText"/>
    <w:next w:val="CommentText"/>
    <w:link w:val="CommentSubjectChar"/>
    <w:rsid w:val="00DB7044"/>
    <w:rPr>
      <w:b/>
      <w:bCs/>
    </w:rPr>
  </w:style>
  <w:style w:type="character" w:customStyle="1" w:styleId="CommentSubjectChar">
    <w:name w:val="Comment Subject Char"/>
    <w:basedOn w:val="CommentTextChar"/>
    <w:link w:val="CommentSubject"/>
    <w:rsid w:val="00DB7044"/>
    <w:rPr>
      <w:b/>
      <w:bCs/>
    </w:rPr>
  </w:style>
  <w:style w:type="paragraph" w:styleId="HTMLPreformatted">
    <w:name w:val="HTML Preformatted"/>
    <w:basedOn w:val="Normal"/>
    <w:link w:val="HTMLPreformattedChar"/>
    <w:rsid w:val="00CA03E5"/>
    <w:rPr>
      <w:rFonts w:ascii="Consolas" w:hAnsi="Consolas"/>
    </w:rPr>
  </w:style>
  <w:style w:type="character" w:customStyle="1" w:styleId="HTMLPreformattedChar">
    <w:name w:val="HTML Preformatted Char"/>
    <w:basedOn w:val="DefaultParagraphFont"/>
    <w:link w:val="HTMLPreformatted"/>
    <w:rsid w:val="00CA03E5"/>
    <w:rPr>
      <w:rFonts w:ascii="Consolas" w:hAnsi="Consolas"/>
    </w:rPr>
  </w:style>
  <w:style w:type="paragraph" w:styleId="Header">
    <w:name w:val="header"/>
    <w:basedOn w:val="Normal"/>
    <w:link w:val="HeaderChar"/>
    <w:rsid w:val="007E6C62"/>
    <w:pPr>
      <w:tabs>
        <w:tab w:val="center" w:pos="4680"/>
        <w:tab w:val="right" w:pos="9360"/>
      </w:tabs>
    </w:pPr>
  </w:style>
  <w:style w:type="character" w:customStyle="1" w:styleId="HeaderChar">
    <w:name w:val="Header Char"/>
    <w:basedOn w:val="DefaultParagraphFont"/>
    <w:link w:val="Header"/>
    <w:rsid w:val="007E6C62"/>
  </w:style>
  <w:style w:type="paragraph" w:styleId="Footer">
    <w:name w:val="footer"/>
    <w:basedOn w:val="Normal"/>
    <w:link w:val="FooterChar"/>
    <w:rsid w:val="007E6C62"/>
    <w:pPr>
      <w:tabs>
        <w:tab w:val="center" w:pos="4680"/>
        <w:tab w:val="right" w:pos="9360"/>
      </w:tabs>
    </w:pPr>
  </w:style>
  <w:style w:type="character" w:customStyle="1" w:styleId="FooterChar">
    <w:name w:val="Footer Char"/>
    <w:basedOn w:val="DefaultParagraphFont"/>
    <w:link w:val="Footer"/>
    <w:rsid w:val="007E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2686">
      <w:bodyDiv w:val="1"/>
      <w:marLeft w:val="0"/>
      <w:marRight w:val="0"/>
      <w:marTop w:val="0"/>
      <w:marBottom w:val="0"/>
      <w:divBdr>
        <w:top w:val="none" w:sz="0" w:space="0" w:color="auto"/>
        <w:left w:val="none" w:sz="0" w:space="0" w:color="auto"/>
        <w:bottom w:val="none" w:sz="0" w:space="0" w:color="auto"/>
        <w:right w:val="none" w:sz="0" w:space="0" w:color="auto"/>
      </w:divBdr>
    </w:div>
    <w:div w:id="371803299">
      <w:bodyDiv w:val="1"/>
      <w:marLeft w:val="0"/>
      <w:marRight w:val="0"/>
      <w:marTop w:val="0"/>
      <w:marBottom w:val="0"/>
      <w:divBdr>
        <w:top w:val="none" w:sz="0" w:space="0" w:color="auto"/>
        <w:left w:val="none" w:sz="0" w:space="0" w:color="auto"/>
        <w:bottom w:val="none" w:sz="0" w:space="0" w:color="auto"/>
        <w:right w:val="none" w:sz="0" w:space="0" w:color="auto"/>
      </w:divBdr>
    </w:div>
    <w:div w:id="419714930">
      <w:bodyDiv w:val="1"/>
      <w:marLeft w:val="0"/>
      <w:marRight w:val="0"/>
      <w:marTop w:val="0"/>
      <w:marBottom w:val="0"/>
      <w:divBdr>
        <w:top w:val="none" w:sz="0" w:space="0" w:color="auto"/>
        <w:left w:val="none" w:sz="0" w:space="0" w:color="auto"/>
        <w:bottom w:val="none" w:sz="0" w:space="0" w:color="auto"/>
        <w:right w:val="none" w:sz="0" w:space="0" w:color="auto"/>
      </w:divBdr>
    </w:div>
    <w:div w:id="686248082">
      <w:bodyDiv w:val="1"/>
      <w:marLeft w:val="0"/>
      <w:marRight w:val="0"/>
      <w:marTop w:val="0"/>
      <w:marBottom w:val="0"/>
      <w:divBdr>
        <w:top w:val="none" w:sz="0" w:space="0" w:color="auto"/>
        <w:left w:val="none" w:sz="0" w:space="0" w:color="auto"/>
        <w:bottom w:val="none" w:sz="0" w:space="0" w:color="auto"/>
        <w:right w:val="none" w:sz="0" w:space="0" w:color="auto"/>
      </w:divBdr>
      <w:divsChild>
        <w:div w:id="320616953">
          <w:marLeft w:val="0"/>
          <w:marRight w:val="0"/>
          <w:marTop w:val="0"/>
          <w:marBottom w:val="0"/>
          <w:divBdr>
            <w:top w:val="none" w:sz="0" w:space="0" w:color="auto"/>
            <w:left w:val="none" w:sz="0" w:space="0" w:color="auto"/>
            <w:bottom w:val="none" w:sz="0" w:space="0" w:color="auto"/>
            <w:right w:val="none" w:sz="0" w:space="0" w:color="auto"/>
          </w:divBdr>
          <w:divsChild>
            <w:div w:id="1491678158">
              <w:marLeft w:val="0"/>
              <w:marRight w:val="0"/>
              <w:marTop w:val="0"/>
              <w:marBottom w:val="0"/>
              <w:divBdr>
                <w:top w:val="none" w:sz="0" w:space="0" w:color="auto"/>
                <w:left w:val="none" w:sz="0" w:space="0" w:color="auto"/>
                <w:bottom w:val="none" w:sz="0" w:space="0" w:color="auto"/>
                <w:right w:val="none" w:sz="0" w:space="0" w:color="auto"/>
              </w:divBdr>
            </w:div>
            <w:div w:id="2005280274">
              <w:marLeft w:val="0"/>
              <w:marRight w:val="0"/>
              <w:marTop w:val="0"/>
              <w:marBottom w:val="0"/>
              <w:divBdr>
                <w:top w:val="none" w:sz="0" w:space="0" w:color="auto"/>
                <w:left w:val="none" w:sz="0" w:space="0" w:color="auto"/>
                <w:bottom w:val="none" w:sz="0" w:space="0" w:color="auto"/>
                <w:right w:val="none" w:sz="0" w:space="0" w:color="auto"/>
              </w:divBdr>
            </w:div>
          </w:divsChild>
        </w:div>
        <w:div w:id="378088252">
          <w:marLeft w:val="0"/>
          <w:marRight w:val="0"/>
          <w:marTop w:val="0"/>
          <w:marBottom w:val="0"/>
          <w:divBdr>
            <w:top w:val="none" w:sz="0" w:space="0" w:color="auto"/>
            <w:left w:val="none" w:sz="0" w:space="0" w:color="auto"/>
            <w:bottom w:val="none" w:sz="0" w:space="0" w:color="auto"/>
            <w:right w:val="none" w:sz="0" w:space="0" w:color="auto"/>
          </w:divBdr>
        </w:div>
      </w:divsChild>
    </w:div>
    <w:div w:id="738984997">
      <w:bodyDiv w:val="1"/>
      <w:marLeft w:val="0"/>
      <w:marRight w:val="0"/>
      <w:marTop w:val="0"/>
      <w:marBottom w:val="0"/>
      <w:divBdr>
        <w:top w:val="none" w:sz="0" w:space="0" w:color="auto"/>
        <w:left w:val="none" w:sz="0" w:space="0" w:color="auto"/>
        <w:bottom w:val="none" w:sz="0" w:space="0" w:color="auto"/>
        <w:right w:val="none" w:sz="0" w:space="0" w:color="auto"/>
      </w:divBdr>
    </w:div>
    <w:div w:id="790981945">
      <w:bodyDiv w:val="1"/>
      <w:marLeft w:val="0"/>
      <w:marRight w:val="0"/>
      <w:marTop w:val="0"/>
      <w:marBottom w:val="0"/>
      <w:divBdr>
        <w:top w:val="none" w:sz="0" w:space="0" w:color="auto"/>
        <w:left w:val="none" w:sz="0" w:space="0" w:color="auto"/>
        <w:bottom w:val="none" w:sz="0" w:space="0" w:color="auto"/>
        <w:right w:val="none" w:sz="0" w:space="0" w:color="auto"/>
      </w:divBdr>
    </w:div>
    <w:div w:id="957178549">
      <w:bodyDiv w:val="1"/>
      <w:marLeft w:val="0"/>
      <w:marRight w:val="0"/>
      <w:marTop w:val="0"/>
      <w:marBottom w:val="0"/>
      <w:divBdr>
        <w:top w:val="none" w:sz="0" w:space="0" w:color="auto"/>
        <w:left w:val="none" w:sz="0" w:space="0" w:color="auto"/>
        <w:bottom w:val="none" w:sz="0" w:space="0" w:color="auto"/>
        <w:right w:val="none" w:sz="0" w:space="0" w:color="auto"/>
      </w:divBdr>
      <w:divsChild>
        <w:div w:id="652028825">
          <w:marLeft w:val="0"/>
          <w:marRight w:val="0"/>
          <w:marTop w:val="0"/>
          <w:marBottom w:val="0"/>
          <w:divBdr>
            <w:top w:val="none" w:sz="0" w:space="0" w:color="auto"/>
            <w:left w:val="none" w:sz="0" w:space="0" w:color="auto"/>
            <w:bottom w:val="none" w:sz="0" w:space="0" w:color="auto"/>
            <w:right w:val="none" w:sz="0" w:space="0" w:color="auto"/>
          </w:divBdr>
          <w:divsChild>
            <w:div w:id="663556488">
              <w:marLeft w:val="0"/>
              <w:marRight w:val="0"/>
              <w:marTop w:val="0"/>
              <w:marBottom w:val="0"/>
              <w:divBdr>
                <w:top w:val="none" w:sz="0" w:space="0" w:color="auto"/>
                <w:left w:val="none" w:sz="0" w:space="0" w:color="auto"/>
                <w:bottom w:val="none" w:sz="0" w:space="0" w:color="auto"/>
                <w:right w:val="none" w:sz="0" w:space="0" w:color="auto"/>
              </w:divBdr>
            </w:div>
            <w:div w:id="175582399">
              <w:marLeft w:val="0"/>
              <w:marRight w:val="0"/>
              <w:marTop w:val="0"/>
              <w:marBottom w:val="0"/>
              <w:divBdr>
                <w:top w:val="none" w:sz="0" w:space="0" w:color="auto"/>
                <w:left w:val="none" w:sz="0" w:space="0" w:color="auto"/>
                <w:bottom w:val="none" w:sz="0" w:space="0" w:color="auto"/>
                <w:right w:val="none" w:sz="0" w:space="0" w:color="auto"/>
              </w:divBdr>
            </w:div>
          </w:divsChild>
        </w:div>
        <w:div w:id="278680757">
          <w:marLeft w:val="0"/>
          <w:marRight w:val="0"/>
          <w:marTop w:val="0"/>
          <w:marBottom w:val="0"/>
          <w:divBdr>
            <w:top w:val="none" w:sz="0" w:space="0" w:color="auto"/>
            <w:left w:val="none" w:sz="0" w:space="0" w:color="auto"/>
            <w:bottom w:val="none" w:sz="0" w:space="0" w:color="auto"/>
            <w:right w:val="none" w:sz="0" w:space="0" w:color="auto"/>
          </w:divBdr>
        </w:div>
      </w:divsChild>
    </w:div>
    <w:div w:id="1031302201">
      <w:bodyDiv w:val="1"/>
      <w:marLeft w:val="0"/>
      <w:marRight w:val="0"/>
      <w:marTop w:val="0"/>
      <w:marBottom w:val="0"/>
      <w:divBdr>
        <w:top w:val="none" w:sz="0" w:space="0" w:color="auto"/>
        <w:left w:val="none" w:sz="0" w:space="0" w:color="auto"/>
        <w:bottom w:val="none" w:sz="0" w:space="0" w:color="auto"/>
        <w:right w:val="none" w:sz="0" w:space="0" w:color="auto"/>
      </w:divBdr>
      <w:divsChild>
        <w:div w:id="1735808669">
          <w:marLeft w:val="0"/>
          <w:marRight w:val="0"/>
          <w:marTop w:val="0"/>
          <w:marBottom w:val="0"/>
          <w:divBdr>
            <w:top w:val="none" w:sz="0" w:space="0" w:color="auto"/>
            <w:left w:val="none" w:sz="0" w:space="0" w:color="auto"/>
            <w:bottom w:val="none" w:sz="0" w:space="0" w:color="auto"/>
            <w:right w:val="none" w:sz="0" w:space="0" w:color="auto"/>
          </w:divBdr>
          <w:divsChild>
            <w:div w:id="202182718">
              <w:marLeft w:val="0"/>
              <w:marRight w:val="0"/>
              <w:marTop w:val="0"/>
              <w:marBottom w:val="0"/>
              <w:divBdr>
                <w:top w:val="none" w:sz="0" w:space="0" w:color="auto"/>
                <w:left w:val="none" w:sz="0" w:space="0" w:color="auto"/>
                <w:bottom w:val="none" w:sz="0" w:space="0" w:color="auto"/>
                <w:right w:val="none" w:sz="0" w:space="0" w:color="auto"/>
              </w:divBdr>
            </w:div>
            <w:div w:id="575436174">
              <w:marLeft w:val="0"/>
              <w:marRight w:val="0"/>
              <w:marTop w:val="0"/>
              <w:marBottom w:val="0"/>
              <w:divBdr>
                <w:top w:val="none" w:sz="0" w:space="0" w:color="auto"/>
                <w:left w:val="none" w:sz="0" w:space="0" w:color="auto"/>
                <w:bottom w:val="none" w:sz="0" w:space="0" w:color="auto"/>
                <w:right w:val="none" w:sz="0" w:space="0" w:color="auto"/>
              </w:divBdr>
            </w:div>
          </w:divsChild>
        </w:div>
        <w:div w:id="1674915254">
          <w:marLeft w:val="0"/>
          <w:marRight w:val="0"/>
          <w:marTop w:val="0"/>
          <w:marBottom w:val="0"/>
          <w:divBdr>
            <w:top w:val="none" w:sz="0" w:space="0" w:color="auto"/>
            <w:left w:val="none" w:sz="0" w:space="0" w:color="auto"/>
            <w:bottom w:val="none" w:sz="0" w:space="0" w:color="auto"/>
            <w:right w:val="none" w:sz="0" w:space="0" w:color="auto"/>
          </w:divBdr>
        </w:div>
      </w:divsChild>
    </w:div>
    <w:div w:id="1288705717">
      <w:bodyDiv w:val="1"/>
      <w:marLeft w:val="0"/>
      <w:marRight w:val="0"/>
      <w:marTop w:val="0"/>
      <w:marBottom w:val="0"/>
      <w:divBdr>
        <w:top w:val="none" w:sz="0" w:space="0" w:color="auto"/>
        <w:left w:val="none" w:sz="0" w:space="0" w:color="auto"/>
        <w:bottom w:val="none" w:sz="0" w:space="0" w:color="auto"/>
        <w:right w:val="none" w:sz="0" w:space="0" w:color="auto"/>
      </w:divBdr>
    </w:div>
    <w:div w:id="14914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yardoost@ut.ac.ir" TargetMode="Externa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felcom.com\Desktop\Elearn%20system%20questionnaire.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oeini@ut.ac.i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zin.sabzian@ut.ac.i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0136-9657-4C1B-AF46-5FEBAB26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Sina Sayardoost</cp:lastModifiedBy>
  <cp:revision>8</cp:revision>
  <cp:lastPrinted>2023-04-10T06:58:00Z</cp:lastPrinted>
  <dcterms:created xsi:type="dcterms:W3CDTF">2023-04-09T08:52:00Z</dcterms:created>
  <dcterms:modified xsi:type="dcterms:W3CDTF">2023-04-10T07:06:00Z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38d2ab2a4e3efb53c9626475eaf33872a5fd24d04305d3ab453e7f121b69c50a</vt:lpwstr>
  </property>
</Properties>
</file>